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06A073" w14:textId="5379F4D0" w:rsidR="00F145B2" w:rsidRDefault="00BD1DD3">
      <w:pPr>
        <w:spacing w:after="0"/>
        <w:jc w:val="center"/>
        <w:rPr>
          <w:b/>
          <w:sz w:val="24"/>
          <w:szCs w:val="24"/>
        </w:rPr>
      </w:pPr>
      <w:r>
        <w:rPr>
          <w:b/>
          <w:noProof/>
          <w:sz w:val="24"/>
          <w:szCs w:val="24"/>
          <w:lang w:val="en-PH" w:eastAsia="en-PH"/>
        </w:rPr>
        <w:drawing>
          <wp:anchor distT="0" distB="0" distL="114300" distR="114300" simplePos="0" relativeHeight="251658240" behindDoc="0" locked="0" layoutInCell="1" allowOverlap="1" wp14:anchorId="08B1AA4E" wp14:editId="0B292F5C">
            <wp:simplePos x="0" y="0"/>
            <wp:positionH relativeFrom="column">
              <wp:posOffset>1567180</wp:posOffset>
            </wp:positionH>
            <wp:positionV relativeFrom="paragraph">
              <wp:posOffset>0</wp:posOffset>
            </wp:positionV>
            <wp:extent cx="2179320" cy="343535"/>
            <wp:effectExtent l="0" t="0" r="5080" b="12065"/>
            <wp:wrapTight wrapText="bothSides">
              <wp:wrapPolygon edited="0">
                <wp:start x="1007" y="0"/>
                <wp:lineTo x="0" y="6388"/>
                <wp:lineTo x="0" y="17567"/>
                <wp:lineTo x="1510" y="20762"/>
                <wp:lineTo x="3021" y="20762"/>
                <wp:lineTo x="21399" y="19165"/>
                <wp:lineTo x="21399" y="0"/>
                <wp:lineTo x="1007" y="0"/>
              </wp:wrapPolygon>
            </wp:wrapTight>
            <wp:docPr id="2" name="Picture 2" descr="sea%20team%20new%20greenpeace%20logo/logo%20GP-2019-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20team%20new%20greenpeace%20logo/logo%20GP-2019-green.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79320" cy="3435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460330" w14:textId="77777777" w:rsidR="00F145B2" w:rsidRDefault="00F145B2">
      <w:pPr>
        <w:spacing w:after="0"/>
        <w:jc w:val="center"/>
        <w:rPr>
          <w:b/>
          <w:sz w:val="24"/>
          <w:szCs w:val="24"/>
        </w:rPr>
      </w:pPr>
    </w:p>
    <w:p w14:paraId="3EF5371B" w14:textId="17F8A707" w:rsidR="00F145B2" w:rsidRPr="00BD1DD3" w:rsidRDefault="0006756B">
      <w:pPr>
        <w:spacing w:after="0"/>
        <w:jc w:val="center"/>
        <w:rPr>
          <w:color w:val="80C342"/>
          <w:sz w:val="24"/>
          <w:szCs w:val="24"/>
        </w:rPr>
      </w:pPr>
      <w:r w:rsidRPr="00BD1DD3">
        <w:rPr>
          <w:b/>
          <w:color w:val="80C342"/>
          <w:sz w:val="24"/>
          <w:szCs w:val="24"/>
        </w:rPr>
        <w:t>SOUTHEAST ASIA</w:t>
      </w:r>
      <w:r w:rsidR="00BD1DD3">
        <w:rPr>
          <w:b/>
          <w:color w:val="80C342"/>
          <w:sz w:val="24"/>
          <w:szCs w:val="24"/>
        </w:rPr>
        <w:br/>
      </w:r>
    </w:p>
    <w:p w14:paraId="604FEB83" w14:textId="77777777" w:rsidR="00F145B2" w:rsidRPr="00377390" w:rsidRDefault="0006756B">
      <w:pPr>
        <w:spacing w:after="0"/>
        <w:jc w:val="center"/>
        <w:rPr>
          <w:rFonts w:ascii="Arial" w:hAnsi="Arial" w:cs="Arial"/>
          <w:b/>
          <w:sz w:val="24"/>
          <w:szCs w:val="24"/>
          <w:u w:val="single"/>
        </w:rPr>
      </w:pPr>
      <w:r w:rsidRPr="00377390">
        <w:rPr>
          <w:rFonts w:ascii="Arial" w:hAnsi="Arial" w:cs="Arial"/>
          <w:b/>
          <w:sz w:val="24"/>
          <w:szCs w:val="24"/>
          <w:u w:val="single"/>
        </w:rPr>
        <w:t>RECRUITMENT PACK</w:t>
      </w:r>
    </w:p>
    <w:p w14:paraId="750ADF39" w14:textId="77777777" w:rsidR="00F145B2" w:rsidRPr="00322BB7" w:rsidRDefault="0006756B" w:rsidP="00322BB7">
      <w:pPr>
        <w:spacing w:before="280" w:after="0" w:line="240" w:lineRule="auto"/>
        <w:jc w:val="both"/>
        <w:rPr>
          <w:rFonts w:ascii="Arial" w:hAnsi="Arial" w:cs="Arial"/>
          <w:sz w:val="24"/>
          <w:szCs w:val="24"/>
        </w:rPr>
      </w:pPr>
      <w:r w:rsidRPr="00322BB7">
        <w:rPr>
          <w:rFonts w:ascii="Arial" w:hAnsi="Arial" w:cs="Arial"/>
          <w:sz w:val="24"/>
          <w:szCs w:val="24"/>
        </w:rPr>
        <w:t>Greenpeace, one of the world’s most respected and dynamic organizations, is an international non-profit global campaigning organization that acts to ensure the ability of our Earth to nurture life in all its diversity.  At the heart of Greenpeace’s campaigns is the tradition of non-violent direct actions against environmental abuses and destruction.</w:t>
      </w:r>
    </w:p>
    <w:p w14:paraId="3D22775B" w14:textId="77777777" w:rsidR="00F145B2" w:rsidRPr="00322BB7" w:rsidRDefault="0006756B" w:rsidP="00322BB7">
      <w:pPr>
        <w:pBdr>
          <w:top w:val="nil"/>
          <w:left w:val="nil"/>
          <w:bottom w:val="nil"/>
          <w:right w:val="nil"/>
          <w:between w:val="nil"/>
        </w:pBdr>
        <w:spacing w:before="280" w:after="0" w:line="240" w:lineRule="auto"/>
        <w:jc w:val="both"/>
        <w:rPr>
          <w:rFonts w:ascii="Arial" w:hAnsi="Arial" w:cs="Arial"/>
          <w:b/>
          <w:color w:val="000000"/>
          <w:sz w:val="24"/>
          <w:szCs w:val="24"/>
        </w:rPr>
      </w:pPr>
      <w:r w:rsidRPr="00322BB7">
        <w:rPr>
          <w:rFonts w:ascii="Arial" w:hAnsi="Arial" w:cs="Arial"/>
          <w:b/>
          <w:color w:val="000000"/>
          <w:sz w:val="24"/>
          <w:szCs w:val="24"/>
        </w:rPr>
        <w:t>Greenpeace exists because this fragile earth deserves a voice. It needs solutions. It needs change. It needs action.</w:t>
      </w:r>
    </w:p>
    <w:p w14:paraId="0F0D95B7" w14:textId="77777777" w:rsidR="00F145B2" w:rsidRPr="00322BB7" w:rsidRDefault="00F145B2" w:rsidP="00322BB7">
      <w:pPr>
        <w:pBdr>
          <w:top w:val="nil"/>
          <w:left w:val="nil"/>
          <w:bottom w:val="nil"/>
          <w:right w:val="nil"/>
          <w:between w:val="nil"/>
        </w:pBdr>
        <w:spacing w:after="0" w:line="240" w:lineRule="auto"/>
        <w:jc w:val="both"/>
        <w:rPr>
          <w:rFonts w:ascii="Arial" w:hAnsi="Arial" w:cs="Arial"/>
          <w:color w:val="000000"/>
          <w:sz w:val="24"/>
          <w:szCs w:val="24"/>
        </w:rPr>
      </w:pPr>
    </w:p>
    <w:p w14:paraId="17354A8D" w14:textId="77777777" w:rsidR="00F145B2" w:rsidRPr="00322BB7" w:rsidRDefault="0006756B" w:rsidP="00322BB7">
      <w:pPr>
        <w:pBdr>
          <w:top w:val="nil"/>
          <w:left w:val="nil"/>
          <w:bottom w:val="nil"/>
          <w:right w:val="nil"/>
          <w:between w:val="nil"/>
        </w:pBdr>
        <w:spacing w:after="0" w:line="240" w:lineRule="auto"/>
        <w:jc w:val="both"/>
        <w:rPr>
          <w:rFonts w:ascii="Arial" w:hAnsi="Arial" w:cs="Arial"/>
          <w:color w:val="000000"/>
          <w:sz w:val="24"/>
          <w:szCs w:val="24"/>
        </w:rPr>
      </w:pPr>
      <w:r w:rsidRPr="00322BB7">
        <w:rPr>
          <w:rFonts w:ascii="Arial" w:hAnsi="Arial" w:cs="Arial"/>
          <w:color w:val="000000"/>
          <w:sz w:val="24"/>
          <w:szCs w:val="24"/>
        </w:rPr>
        <w:t>Greenpeace, an international environmental non-government organization, is comprised of 2</w:t>
      </w:r>
      <w:r w:rsidRPr="00322BB7">
        <w:rPr>
          <w:rFonts w:ascii="Arial" w:hAnsi="Arial" w:cs="Arial"/>
          <w:sz w:val="24"/>
          <w:szCs w:val="24"/>
        </w:rPr>
        <w:t>7</w:t>
      </w:r>
      <w:r w:rsidRPr="00322BB7">
        <w:rPr>
          <w:rFonts w:ascii="Arial" w:hAnsi="Arial" w:cs="Arial"/>
          <w:color w:val="000000"/>
          <w:sz w:val="24"/>
          <w:szCs w:val="24"/>
        </w:rPr>
        <w:t xml:space="preserve"> independent national and regional offices across the world covering operations in more than </w:t>
      </w:r>
      <w:r w:rsidRPr="00322BB7">
        <w:rPr>
          <w:rFonts w:ascii="Arial" w:hAnsi="Arial" w:cs="Arial"/>
          <w:sz w:val="24"/>
          <w:szCs w:val="24"/>
        </w:rPr>
        <w:t>55</w:t>
      </w:r>
      <w:r w:rsidRPr="00322BB7">
        <w:rPr>
          <w:rFonts w:ascii="Arial" w:hAnsi="Arial" w:cs="Arial"/>
          <w:color w:val="000000"/>
          <w:sz w:val="24"/>
          <w:szCs w:val="24"/>
        </w:rPr>
        <w:t xml:space="preserve"> countries.</w:t>
      </w:r>
      <w:r w:rsidRPr="00322BB7">
        <w:rPr>
          <w:rFonts w:ascii="Arial" w:hAnsi="Arial" w:cs="Arial"/>
          <w:sz w:val="24"/>
          <w:szCs w:val="24"/>
        </w:rPr>
        <w:t xml:space="preserve"> </w:t>
      </w:r>
      <w:r w:rsidRPr="00322BB7">
        <w:rPr>
          <w:rFonts w:ascii="Arial" w:hAnsi="Arial" w:cs="Arial"/>
          <w:color w:val="000000"/>
          <w:sz w:val="24"/>
          <w:szCs w:val="24"/>
        </w:rPr>
        <w:t>To maintain our independence, Greenpeace does not accept donations from governments or corporations but relies on contributions from individual supporters and foundation grants.</w:t>
      </w:r>
    </w:p>
    <w:p w14:paraId="7279B81F" w14:textId="77777777" w:rsidR="00F145B2" w:rsidRPr="00322BB7" w:rsidRDefault="00F145B2" w:rsidP="00322BB7">
      <w:pPr>
        <w:pBdr>
          <w:top w:val="nil"/>
          <w:left w:val="nil"/>
          <w:bottom w:val="nil"/>
          <w:right w:val="nil"/>
          <w:between w:val="nil"/>
        </w:pBdr>
        <w:spacing w:after="0" w:line="240" w:lineRule="auto"/>
        <w:jc w:val="both"/>
        <w:rPr>
          <w:rFonts w:ascii="Arial" w:hAnsi="Arial" w:cs="Arial"/>
          <w:color w:val="000000"/>
          <w:sz w:val="24"/>
          <w:szCs w:val="24"/>
        </w:rPr>
      </w:pPr>
    </w:p>
    <w:p w14:paraId="4299603E" w14:textId="77777777" w:rsidR="00F145B2" w:rsidRPr="00322BB7" w:rsidRDefault="0006756B" w:rsidP="00322BB7">
      <w:pPr>
        <w:spacing w:after="0" w:line="240" w:lineRule="auto"/>
        <w:jc w:val="both"/>
        <w:rPr>
          <w:rFonts w:ascii="Arial" w:hAnsi="Arial" w:cs="Arial"/>
          <w:sz w:val="24"/>
          <w:szCs w:val="24"/>
        </w:rPr>
      </w:pPr>
      <w:r w:rsidRPr="00322BB7">
        <w:rPr>
          <w:rFonts w:ascii="Arial" w:hAnsi="Arial" w:cs="Arial"/>
          <w:sz w:val="24"/>
          <w:szCs w:val="24"/>
        </w:rPr>
        <w:t>For over 40 years, Greenpeace has been successful in our campaigns to reverse environmental degradation by bearing witness to environmental destruction and exposing and confronting environmental abuses. Greenpeace campaigns have been vital in informing government policies on the environment and effecting changes in business practices, which lead to various environmental problems.</w:t>
      </w:r>
    </w:p>
    <w:p w14:paraId="110E026B" w14:textId="77777777" w:rsidR="00F145B2" w:rsidRPr="00322BB7" w:rsidRDefault="00F145B2" w:rsidP="00322BB7">
      <w:pPr>
        <w:spacing w:after="0"/>
        <w:jc w:val="both"/>
        <w:rPr>
          <w:rFonts w:ascii="Arial" w:hAnsi="Arial" w:cs="Arial"/>
          <w:sz w:val="24"/>
          <w:szCs w:val="24"/>
        </w:rPr>
      </w:pPr>
    </w:p>
    <w:p w14:paraId="617F78D1" w14:textId="77777777" w:rsidR="00F145B2" w:rsidRPr="00322BB7" w:rsidRDefault="0006756B" w:rsidP="00322BB7">
      <w:pPr>
        <w:spacing w:after="0"/>
        <w:jc w:val="both"/>
        <w:rPr>
          <w:rFonts w:ascii="Arial" w:hAnsi="Arial" w:cs="Arial"/>
          <w:b/>
          <w:sz w:val="24"/>
          <w:szCs w:val="24"/>
        </w:rPr>
      </w:pPr>
      <w:r w:rsidRPr="00322BB7">
        <w:rPr>
          <w:rFonts w:ascii="Arial" w:hAnsi="Arial" w:cs="Arial"/>
          <w:b/>
          <w:sz w:val="24"/>
          <w:szCs w:val="24"/>
        </w:rPr>
        <w:t>Greenpeace in Southeast Asia</w:t>
      </w:r>
    </w:p>
    <w:p w14:paraId="724AE1BC" w14:textId="77777777" w:rsidR="00F145B2" w:rsidRPr="00322BB7" w:rsidRDefault="00F145B2" w:rsidP="00322BB7">
      <w:pPr>
        <w:spacing w:after="0"/>
        <w:jc w:val="both"/>
        <w:rPr>
          <w:rFonts w:ascii="Arial" w:hAnsi="Arial" w:cs="Arial"/>
          <w:sz w:val="24"/>
          <w:szCs w:val="24"/>
        </w:rPr>
      </w:pPr>
    </w:p>
    <w:p w14:paraId="3DC2D425" w14:textId="3683EBD3" w:rsidR="00F145B2" w:rsidRPr="00322BB7" w:rsidRDefault="0006756B" w:rsidP="00322BB7">
      <w:pPr>
        <w:spacing w:after="0" w:line="240" w:lineRule="auto"/>
        <w:jc w:val="both"/>
        <w:rPr>
          <w:rFonts w:ascii="Arial" w:hAnsi="Arial" w:cs="Arial"/>
          <w:sz w:val="24"/>
          <w:szCs w:val="24"/>
        </w:rPr>
      </w:pPr>
      <w:r w:rsidRPr="00322BB7">
        <w:rPr>
          <w:rFonts w:ascii="Arial" w:hAnsi="Arial" w:cs="Arial"/>
          <w:sz w:val="24"/>
          <w:szCs w:val="24"/>
        </w:rPr>
        <w:t xml:space="preserve">Greenpeace opened the first office in Southeast Asia in 2000. Since then we have led successful campaigns throughout the region, securing fresher air, cleaner water and a healthier environment through changing industry practices and government policies. Greenpeace actively campaigns across the </w:t>
      </w:r>
      <w:r w:rsidR="00BD1DD3">
        <w:rPr>
          <w:rFonts w:ascii="Arial" w:hAnsi="Arial" w:cs="Arial"/>
          <w:sz w:val="24"/>
          <w:szCs w:val="24"/>
        </w:rPr>
        <w:t xml:space="preserve">region on </w:t>
      </w:r>
      <w:r w:rsidR="00BD1DD3" w:rsidRPr="00BD1DD3">
        <w:rPr>
          <w:rFonts w:ascii="Arial" w:hAnsi="Arial" w:cs="Arial"/>
          <w:sz w:val="24"/>
          <w:szCs w:val="24"/>
        </w:rPr>
        <w:t xml:space="preserve">pressing environmental issues concerning our climate, </w:t>
      </w:r>
      <w:r w:rsidR="00BD1DD3">
        <w:rPr>
          <w:rFonts w:ascii="Arial" w:hAnsi="Arial" w:cs="Arial"/>
          <w:sz w:val="24"/>
          <w:szCs w:val="24"/>
        </w:rPr>
        <w:t xml:space="preserve">forests, </w:t>
      </w:r>
      <w:r w:rsidR="00BD1DD3" w:rsidRPr="00BD1DD3">
        <w:rPr>
          <w:rFonts w:ascii="Arial" w:hAnsi="Arial" w:cs="Arial"/>
          <w:sz w:val="24"/>
          <w:szCs w:val="24"/>
        </w:rPr>
        <w:t xml:space="preserve">oceans, food, plastic, </w:t>
      </w:r>
      <w:proofErr w:type="spellStart"/>
      <w:r w:rsidR="00BD1DD3" w:rsidRPr="00BD1DD3">
        <w:rPr>
          <w:rFonts w:ascii="Arial" w:hAnsi="Arial" w:cs="Arial"/>
          <w:sz w:val="24"/>
          <w:szCs w:val="24"/>
        </w:rPr>
        <w:t>liv</w:t>
      </w:r>
      <w:r w:rsidR="00BD1DD3">
        <w:rPr>
          <w:rFonts w:ascii="Arial" w:hAnsi="Arial" w:cs="Arial"/>
          <w:sz w:val="24"/>
          <w:szCs w:val="24"/>
        </w:rPr>
        <w:t>e</w:t>
      </w:r>
      <w:r w:rsidR="00BD1DD3" w:rsidRPr="00BD1DD3">
        <w:rPr>
          <w:rFonts w:ascii="Arial" w:hAnsi="Arial" w:cs="Arial"/>
          <w:sz w:val="24"/>
          <w:szCs w:val="24"/>
        </w:rPr>
        <w:t>able</w:t>
      </w:r>
      <w:proofErr w:type="spellEnd"/>
      <w:r w:rsidR="00BD1DD3" w:rsidRPr="00BD1DD3">
        <w:rPr>
          <w:rFonts w:ascii="Arial" w:hAnsi="Arial" w:cs="Arial"/>
          <w:sz w:val="24"/>
          <w:szCs w:val="24"/>
        </w:rPr>
        <w:t xml:space="preserve"> cities, as well as social justice.</w:t>
      </w:r>
    </w:p>
    <w:p w14:paraId="0A9057E5" w14:textId="77777777" w:rsidR="00BD1DD3" w:rsidRPr="00322BB7" w:rsidRDefault="00BD1DD3" w:rsidP="00322BB7">
      <w:pPr>
        <w:spacing w:after="0"/>
        <w:jc w:val="both"/>
        <w:rPr>
          <w:rFonts w:ascii="Arial" w:hAnsi="Arial" w:cs="Arial"/>
          <w:sz w:val="24"/>
          <w:szCs w:val="24"/>
        </w:rPr>
      </w:pPr>
    </w:p>
    <w:p w14:paraId="2C633F47" w14:textId="36B7E2C2" w:rsidR="00F145B2" w:rsidRPr="00322BB7" w:rsidRDefault="0006756B" w:rsidP="00322BB7">
      <w:pPr>
        <w:spacing w:after="0" w:line="240" w:lineRule="auto"/>
        <w:jc w:val="both"/>
        <w:rPr>
          <w:rFonts w:ascii="Arial" w:hAnsi="Arial" w:cs="Arial"/>
          <w:sz w:val="24"/>
          <w:szCs w:val="24"/>
        </w:rPr>
      </w:pPr>
      <w:r w:rsidRPr="00322BB7">
        <w:rPr>
          <w:rFonts w:ascii="Arial" w:hAnsi="Arial" w:cs="Arial"/>
          <w:sz w:val="24"/>
          <w:szCs w:val="24"/>
        </w:rPr>
        <w:t>Greenpeace has four offices in Southea</w:t>
      </w:r>
      <w:r w:rsidR="00BD1DD3">
        <w:rPr>
          <w:rFonts w:ascii="Arial" w:hAnsi="Arial" w:cs="Arial"/>
          <w:sz w:val="24"/>
          <w:szCs w:val="24"/>
        </w:rPr>
        <w:t xml:space="preserve">st Asia (GPSEA)—in </w:t>
      </w:r>
      <w:r w:rsidRPr="00322BB7">
        <w:rPr>
          <w:rFonts w:ascii="Arial" w:hAnsi="Arial" w:cs="Arial"/>
          <w:sz w:val="24"/>
          <w:szCs w:val="24"/>
        </w:rPr>
        <w:t>Indonesia,</w:t>
      </w:r>
      <w:r w:rsidR="00BD1DD3">
        <w:rPr>
          <w:rFonts w:ascii="Arial" w:hAnsi="Arial" w:cs="Arial"/>
          <w:sz w:val="24"/>
          <w:szCs w:val="24"/>
        </w:rPr>
        <w:t xml:space="preserve"> Malaysia, the </w:t>
      </w:r>
      <w:r w:rsidRPr="00322BB7">
        <w:rPr>
          <w:rFonts w:ascii="Arial" w:hAnsi="Arial" w:cs="Arial"/>
          <w:sz w:val="24"/>
          <w:szCs w:val="24"/>
        </w:rPr>
        <w:t xml:space="preserve">Philippines, </w:t>
      </w:r>
      <w:r w:rsidR="00BD1DD3">
        <w:rPr>
          <w:rFonts w:ascii="Arial" w:hAnsi="Arial" w:cs="Arial"/>
          <w:sz w:val="24"/>
          <w:szCs w:val="24"/>
        </w:rPr>
        <w:t>and Thailand, with e</w:t>
      </w:r>
      <w:r w:rsidRPr="00322BB7">
        <w:rPr>
          <w:rFonts w:ascii="Arial" w:hAnsi="Arial" w:cs="Arial"/>
          <w:sz w:val="24"/>
          <w:szCs w:val="24"/>
        </w:rPr>
        <w:t xml:space="preserve">ach </w:t>
      </w:r>
      <w:r w:rsidR="00BD1DD3">
        <w:rPr>
          <w:rFonts w:ascii="Arial" w:hAnsi="Arial" w:cs="Arial"/>
          <w:sz w:val="24"/>
          <w:szCs w:val="24"/>
        </w:rPr>
        <w:t>office is composed of</w:t>
      </w:r>
      <w:r w:rsidRPr="00322BB7">
        <w:rPr>
          <w:rFonts w:ascii="Arial" w:hAnsi="Arial" w:cs="Arial"/>
          <w:sz w:val="24"/>
          <w:szCs w:val="24"/>
        </w:rPr>
        <w:t xml:space="preserve"> </w:t>
      </w:r>
      <w:proofErr w:type="spellStart"/>
      <w:r w:rsidRPr="00322BB7">
        <w:rPr>
          <w:rFonts w:ascii="Arial" w:hAnsi="Arial" w:cs="Arial"/>
          <w:sz w:val="24"/>
          <w:szCs w:val="24"/>
        </w:rPr>
        <w:t>Programme</w:t>
      </w:r>
      <w:proofErr w:type="spellEnd"/>
      <w:r w:rsidRPr="00322BB7">
        <w:rPr>
          <w:rFonts w:ascii="Arial" w:hAnsi="Arial" w:cs="Arial"/>
          <w:sz w:val="24"/>
          <w:szCs w:val="24"/>
        </w:rPr>
        <w:t xml:space="preserve"> Department (Campaigns, Communications, Public Engagement &amp; Actions), Fundraising</w:t>
      </w:r>
      <w:r w:rsidR="006C338D">
        <w:rPr>
          <w:rFonts w:ascii="Arial" w:hAnsi="Arial" w:cs="Arial"/>
          <w:sz w:val="24"/>
          <w:szCs w:val="24"/>
        </w:rPr>
        <w:t xml:space="preserve">, and Operations Support (Human </w:t>
      </w:r>
      <w:r w:rsidRPr="00322BB7">
        <w:rPr>
          <w:rFonts w:ascii="Arial" w:hAnsi="Arial" w:cs="Arial"/>
          <w:sz w:val="24"/>
          <w:szCs w:val="24"/>
        </w:rPr>
        <w:t>Resources, Finance &amp; Administration, Information Technology, Security).</w:t>
      </w:r>
      <w:r w:rsidR="006C338D">
        <w:rPr>
          <w:rFonts w:ascii="Arial" w:hAnsi="Arial" w:cs="Arial"/>
          <w:sz w:val="24"/>
          <w:szCs w:val="24"/>
        </w:rPr>
        <w:t xml:space="preserve"> </w:t>
      </w:r>
      <w:r w:rsidRPr="00322BB7">
        <w:rPr>
          <w:rFonts w:ascii="Arial" w:hAnsi="Arial" w:cs="Arial"/>
          <w:sz w:val="24"/>
          <w:szCs w:val="24"/>
        </w:rPr>
        <w:t xml:space="preserve"> Currently, Greenpeace Southeast Asia employs nearly 200 staff across the region, excluding the Direct Dialogue Fundraisers.</w:t>
      </w:r>
    </w:p>
    <w:p w14:paraId="767F553D" w14:textId="77777777" w:rsidR="004E33BC" w:rsidRPr="00322BB7" w:rsidRDefault="004E33BC" w:rsidP="00322BB7">
      <w:pPr>
        <w:spacing w:after="0" w:line="240" w:lineRule="auto"/>
        <w:jc w:val="both"/>
        <w:rPr>
          <w:rFonts w:ascii="Arial" w:hAnsi="Arial" w:cs="Arial"/>
          <w:sz w:val="24"/>
          <w:szCs w:val="24"/>
        </w:rPr>
      </w:pPr>
    </w:p>
    <w:p w14:paraId="333E26D7" w14:textId="23B0A840" w:rsidR="00613004" w:rsidRPr="00322BB7" w:rsidRDefault="00613004" w:rsidP="00E47864">
      <w:pPr>
        <w:spacing w:after="0" w:line="240" w:lineRule="auto"/>
        <w:jc w:val="center"/>
        <w:rPr>
          <w:rFonts w:ascii="Arial" w:hAnsi="Arial" w:cs="Arial"/>
          <w:sz w:val="24"/>
          <w:szCs w:val="24"/>
        </w:rPr>
      </w:pPr>
      <w:r w:rsidRPr="00322BB7">
        <w:rPr>
          <w:rFonts w:ascii="Arial" w:hAnsi="Arial" w:cs="Arial"/>
          <w:b/>
          <w:sz w:val="24"/>
          <w:szCs w:val="24"/>
        </w:rPr>
        <w:t xml:space="preserve">THE POST: </w:t>
      </w:r>
      <w:r w:rsidR="00E47864">
        <w:rPr>
          <w:rFonts w:ascii="Arial" w:hAnsi="Arial" w:cs="Arial"/>
          <w:b/>
          <w:sz w:val="24"/>
          <w:szCs w:val="24"/>
        </w:rPr>
        <w:t xml:space="preserve">FUNDRAISING CONTENT AND DESIGN </w:t>
      </w:r>
      <w:r w:rsidR="00C066F1">
        <w:rPr>
          <w:rFonts w:ascii="Arial" w:hAnsi="Arial" w:cs="Arial"/>
          <w:b/>
          <w:sz w:val="24"/>
          <w:szCs w:val="24"/>
        </w:rPr>
        <w:t xml:space="preserve">SENIOR </w:t>
      </w:r>
      <w:r w:rsidR="00E47864">
        <w:rPr>
          <w:rFonts w:ascii="Arial" w:hAnsi="Arial" w:cs="Arial"/>
          <w:b/>
          <w:sz w:val="24"/>
          <w:szCs w:val="24"/>
        </w:rPr>
        <w:t>COORDINATOR</w:t>
      </w:r>
    </w:p>
    <w:p w14:paraId="48A7291B" w14:textId="1662A3DF" w:rsidR="00322BB7" w:rsidRDefault="00322BB7" w:rsidP="00322BB7">
      <w:pPr>
        <w:jc w:val="both"/>
        <w:rPr>
          <w:rFonts w:ascii="Arial" w:hAnsi="Arial" w:cs="Arial"/>
          <w:b/>
          <w:sz w:val="24"/>
          <w:szCs w:val="24"/>
          <w:u w:val="single"/>
        </w:rPr>
      </w:pPr>
      <w:r w:rsidRPr="00322BB7">
        <w:rPr>
          <w:rFonts w:ascii="Arial" w:hAnsi="Arial" w:cs="Arial"/>
          <w:b/>
          <w:sz w:val="24"/>
          <w:szCs w:val="24"/>
          <w:u w:val="single"/>
        </w:rPr>
        <w:t>Position Summary</w:t>
      </w:r>
    </w:p>
    <w:p w14:paraId="04243470" w14:textId="77777777" w:rsidR="00E47864" w:rsidRDefault="00E47864" w:rsidP="00E47864">
      <w:pPr>
        <w:jc w:val="both"/>
        <w:rPr>
          <w:rFonts w:ascii="Arial" w:hAnsi="Arial" w:cs="Arial"/>
          <w:sz w:val="24"/>
          <w:szCs w:val="24"/>
        </w:rPr>
      </w:pPr>
      <w:r w:rsidRPr="00E47864">
        <w:rPr>
          <w:rFonts w:ascii="Arial" w:hAnsi="Arial" w:cs="Arial"/>
          <w:sz w:val="24"/>
          <w:szCs w:val="24"/>
        </w:rPr>
        <w:t xml:space="preserve">The FR Content &amp; Design Sr. Coordinator provides content oversight and support for fundraising material/creatives. </w:t>
      </w:r>
      <w:proofErr w:type="spellStart"/>
      <w:r w:rsidRPr="00E47864">
        <w:rPr>
          <w:rFonts w:ascii="Arial" w:hAnsi="Arial" w:cs="Arial"/>
          <w:sz w:val="24"/>
          <w:szCs w:val="24"/>
        </w:rPr>
        <w:t>She/He</w:t>
      </w:r>
      <w:proofErr w:type="spellEnd"/>
      <w:r w:rsidRPr="00E47864">
        <w:rPr>
          <w:rFonts w:ascii="Arial" w:hAnsi="Arial" w:cs="Arial"/>
          <w:sz w:val="24"/>
          <w:szCs w:val="24"/>
        </w:rPr>
        <w:t xml:space="preserve"> will collaborate with the Creative </w:t>
      </w:r>
      <w:r w:rsidRPr="00E47864">
        <w:rPr>
          <w:rFonts w:ascii="Arial" w:hAnsi="Arial" w:cs="Arial"/>
          <w:sz w:val="24"/>
          <w:szCs w:val="24"/>
        </w:rPr>
        <w:lastRenderedPageBreak/>
        <w:t>Coordinator on donor visual identity strategy for Greenpeace Southeast Asia across print and digital formats.</w:t>
      </w:r>
    </w:p>
    <w:p w14:paraId="0A1E1328" w14:textId="133E61AC" w:rsidR="00DB707E" w:rsidRPr="00A46F1E" w:rsidRDefault="00DB707E" w:rsidP="00E47864">
      <w:pPr>
        <w:jc w:val="both"/>
        <w:rPr>
          <w:rFonts w:ascii="Arial" w:hAnsi="Arial" w:cs="Arial"/>
          <w:sz w:val="24"/>
          <w:szCs w:val="24"/>
        </w:rPr>
      </w:pPr>
      <w:r w:rsidRPr="00A46F1E">
        <w:rPr>
          <w:rFonts w:ascii="Arial" w:hAnsi="Arial" w:cs="Arial"/>
          <w:sz w:val="24"/>
          <w:szCs w:val="24"/>
        </w:rPr>
        <w:t xml:space="preserve">This is a </w:t>
      </w:r>
      <w:r w:rsidR="00E47864">
        <w:rPr>
          <w:rFonts w:ascii="Arial" w:hAnsi="Arial" w:cs="Arial"/>
          <w:sz w:val="24"/>
          <w:szCs w:val="24"/>
        </w:rPr>
        <w:t>fixed-term contract</w:t>
      </w:r>
      <w:r w:rsidRPr="00A46F1E">
        <w:rPr>
          <w:rFonts w:ascii="Arial" w:hAnsi="Arial" w:cs="Arial"/>
          <w:sz w:val="24"/>
          <w:szCs w:val="24"/>
        </w:rPr>
        <w:t xml:space="preserve"> position</w:t>
      </w:r>
      <w:r w:rsidR="005A466A">
        <w:rPr>
          <w:rFonts w:ascii="Arial" w:hAnsi="Arial" w:cs="Arial"/>
          <w:sz w:val="24"/>
          <w:szCs w:val="24"/>
        </w:rPr>
        <w:t xml:space="preserve"> for 1 year</w:t>
      </w:r>
      <w:r w:rsidRPr="00A46F1E">
        <w:rPr>
          <w:rFonts w:ascii="Arial" w:hAnsi="Arial" w:cs="Arial"/>
          <w:sz w:val="24"/>
          <w:szCs w:val="24"/>
        </w:rPr>
        <w:t xml:space="preserve"> based </w:t>
      </w:r>
      <w:r>
        <w:rPr>
          <w:rFonts w:ascii="Arial" w:hAnsi="Arial" w:cs="Arial"/>
          <w:sz w:val="24"/>
          <w:szCs w:val="24"/>
        </w:rPr>
        <w:t xml:space="preserve">either </w:t>
      </w:r>
      <w:r w:rsidRPr="00A46F1E">
        <w:rPr>
          <w:rFonts w:ascii="Arial" w:hAnsi="Arial" w:cs="Arial"/>
          <w:color w:val="000000"/>
          <w:sz w:val="24"/>
          <w:szCs w:val="24"/>
        </w:rPr>
        <w:t>in</w:t>
      </w:r>
      <w:r w:rsidR="004A7864">
        <w:rPr>
          <w:rFonts w:ascii="Arial" w:hAnsi="Arial" w:cs="Arial"/>
          <w:color w:val="000000"/>
          <w:sz w:val="24"/>
          <w:szCs w:val="24"/>
        </w:rPr>
        <w:t xml:space="preserve"> </w:t>
      </w:r>
      <w:r w:rsidR="005A466A">
        <w:rPr>
          <w:rFonts w:ascii="Arial" w:hAnsi="Arial" w:cs="Arial"/>
          <w:color w:val="000000"/>
          <w:sz w:val="24"/>
          <w:szCs w:val="24"/>
        </w:rPr>
        <w:t xml:space="preserve">Philippines </w:t>
      </w:r>
      <w:r>
        <w:rPr>
          <w:rFonts w:ascii="Arial" w:hAnsi="Arial" w:cs="Arial"/>
          <w:color w:val="000000"/>
          <w:sz w:val="24"/>
          <w:szCs w:val="24"/>
        </w:rPr>
        <w:t>or Malaysia.</w:t>
      </w:r>
      <w:r w:rsidRPr="00A46F1E">
        <w:rPr>
          <w:rFonts w:ascii="Arial" w:hAnsi="Arial" w:cs="Arial"/>
          <w:color w:val="000000"/>
          <w:sz w:val="24"/>
          <w:szCs w:val="24"/>
        </w:rPr>
        <w:t xml:space="preserve"> </w:t>
      </w:r>
    </w:p>
    <w:p w14:paraId="0E10AFE0" w14:textId="3ED19A82" w:rsidR="00E66C43" w:rsidRDefault="00E66C43" w:rsidP="00322BB7">
      <w:pPr>
        <w:jc w:val="both"/>
        <w:rPr>
          <w:rFonts w:ascii="Arial" w:hAnsi="Arial" w:cs="Arial"/>
          <w:b/>
          <w:bCs/>
          <w:sz w:val="24"/>
          <w:szCs w:val="24"/>
          <w:u w:val="single"/>
        </w:rPr>
      </w:pPr>
      <w:r w:rsidRPr="00E66C43">
        <w:rPr>
          <w:rFonts w:ascii="Arial" w:hAnsi="Arial" w:cs="Arial"/>
          <w:b/>
          <w:bCs/>
          <w:sz w:val="24"/>
          <w:szCs w:val="24"/>
          <w:u w:val="single"/>
        </w:rPr>
        <w:t>Duties and Responsibilities:</w:t>
      </w:r>
    </w:p>
    <w:p w14:paraId="383523D2" w14:textId="004A10B0" w:rsidR="005A466A" w:rsidRPr="000F10D9" w:rsidRDefault="000F10D9" w:rsidP="000F10D9">
      <w:pPr>
        <w:pStyle w:val="ListParagraph"/>
        <w:numPr>
          <w:ilvl w:val="0"/>
          <w:numId w:val="25"/>
        </w:numPr>
        <w:rPr>
          <w:rFonts w:ascii="Arial" w:eastAsia="Arial" w:hAnsi="Arial" w:cs="Arial"/>
          <w:sz w:val="24"/>
          <w:szCs w:val="24"/>
          <w:lang w:val="en" w:eastAsia="en-PH"/>
        </w:rPr>
      </w:pPr>
      <w:r w:rsidRPr="000F10D9">
        <w:rPr>
          <w:rFonts w:ascii="Arial" w:eastAsia="Arial" w:hAnsi="Arial" w:cs="Arial"/>
          <w:sz w:val="24"/>
          <w:szCs w:val="24"/>
          <w:lang w:val="en" w:eastAsia="en-PH"/>
        </w:rPr>
        <w:t>Lead the overall process of developing editorial content</w:t>
      </w:r>
      <w:r>
        <w:rPr>
          <w:rFonts w:ascii="Arial" w:eastAsia="Arial" w:hAnsi="Arial" w:cs="Arial"/>
          <w:sz w:val="24"/>
          <w:szCs w:val="24"/>
          <w:lang w:val="en" w:eastAsia="en-PH"/>
        </w:rPr>
        <w:t xml:space="preserve"> and creative designs aimed at </w:t>
      </w:r>
      <w:r w:rsidRPr="000F10D9">
        <w:rPr>
          <w:rFonts w:ascii="Arial" w:eastAsia="Arial" w:hAnsi="Arial" w:cs="Arial"/>
          <w:sz w:val="24"/>
          <w:szCs w:val="24"/>
          <w:lang w:val="en" w:eastAsia="en-PH"/>
        </w:rPr>
        <w:t>improving both awareness</w:t>
      </w:r>
      <w:r>
        <w:rPr>
          <w:rFonts w:ascii="Arial" w:eastAsia="Arial" w:hAnsi="Arial" w:cs="Arial"/>
          <w:sz w:val="24"/>
          <w:szCs w:val="24"/>
          <w:lang w:val="en" w:eastAsia="en-PH"/>
        </w:rPr>
        <w:t xml:space="preserve"> and recognition of Greenpeace </w:t>
      </w:r>
      <w:r w:rsidRPr="000F10D9">
        <w:rPr>
          <w:rFonts w:ascii="Arial" w:eastAsia="Arial" w:hAnsi="Arial" w:cs="Arial"/>
          <w:sz w:val="24"/>
          <w:szCs w:val="24"/>
          <w:lang w:val="en" w:eastAsia="en-PH"/>
        </w:rPr>
        <w:t xml:space="preserve">along with improving performance of online and offline fundraising campaigns/activities. </w:t>
      </w:r>
    </w:p>
    <w:p w14:paraId="0A2130D1" w14:textId="20FE84D9" w:rsidR="00DB707E" w:rsidRPr="005A466A" w:rsidRDefault="005A466A" w:rsidP="005A466A">
      <w:pPr>
        <w:pStyle w:val="ListParagraph"/>
        <w:numPr>
          <w:ilvl w:val="0"/>
          <w:numId w:val="25"/>
        </w:numPr>
        <w:jc w:val="both"/>
        <w:rPr>
          <w:rFonts w:ascii="Arial" w:hAnsi="Arial" w:cs="Arial"/>
          <w:b/>
          <w:bCs/>
          <w:sz w:val="24"/>
          <w:szCs w:val="24"/>
          <w:u w:val="single"/>
        </w:rPr>
      </w:pPr>
      <w:r w:rsidRPr="005A466A">
        <w:rPr>
          <w:rFonts w:ascii="Arial" w:eastAsia="Arial" w:hAnsi="Arial" w:cs="Arial"/>
          <w:sz w:val="24"/>
          <w:szCs w:val="24"/>
          <w:lang w:val="en" w:eastAsia="en-PH"/>
        </w:rPr>
        <w:t>Articulate Greenpeace cause through creative contents/visuals and materials that will help boost donor engagement, improve donor conversion as well as increase the average donation levels.</w:t>
      </w:r>
    </w:p>
    <w:p w14:paraId="377B8AA1" w14:textId="77777777" w:rsidR="005A466A" w:rsidRPr="005A466A" w:rsidRDefault="005A466A" w:rsidP="005A466A">
      <w:pPr>
        <w:widowControl w:val="0"/>
        <w:spacing w:after="0" w:line="240" w:lineRule="auto"/>
        <w:ind w:left="360"/>
        <w:rPr>
          <w:rFonts w:ascii="Arial" w:eastAsia="Arial" w:hAnsi="Arial" w:cs="Arial"/>
          <w:sz w:val="24"/>
          <w:szCs w:val="24"/>
          <w:lang w:val="en" w:eastAsia="en-PH"/>
        </w:rPr>
      </w:pPr>
      <w:r w:rsidRPr="005A466A">
        <w:rPr>
          <w:rFonts w:ascii="Arial" w:eastAsia="Arial" w:hAnsi="Arial" w:cs="Arial"/>
          <w:sz w:val="24"/>
          <w:szCs w:val="24"/>
          <w:lang w:val="en" w:eastAsia="en-PH"/>
        </w:rPr>
        <w:t>CONTENT CREATOR</w:t>
      </w:r>
    </w:p>
    <w:p w14:paraId="1982113E" w14:textId="77777777" w:rsidR="005A466A" w:rsidRPr="005A466A" w:rsidRDefault="005A466A" w:rsidP="005A466A">
      <w:pPr>
        <w:widowControl w:val="0"/>
        <w:numPr>
          <w:ilvl w:val="0"/>
          <w:numId w:val="26"/>
        </w:numPr>
        <w:pBdr>
          <w:top w:val="nil"/>
          <w:left w:val="nil"/>
          <w:bottom w:val="nil"/>
          <w:right w:val="nil"/>
          <w:between w:val="nil"/>
        </w:pBdr>
        <w:spacing w:after="0" w:line="240" w:lineRule="auto"/>
        <w:rPr>
          <w:rFonts w:ascii="Arial" w:eastAsia="Arial" w:hAnsi="Arial" w:cs="Arial"/>
          <w:sz w:val="24"/>
          <w:szCs w:val="24"/>
          <w:lang w:val="en" w:eastAsia="en-PH"/>
        </w:rPr>
      </w:pPr>
      <w:r w:rsidRPr="005A466A">
        <w:rPr>
          <w:rFonts w:ascii="Arial" w:eastAsia="Arial" w:hAnsi="Arial" w:cs="Arial"/>
          <w:color w:val="000000"/>
          <w:sz w:val="24"/>
          <w:szCs w:val="24"/>
          <w:lang w:val="en" w:eastAsia="en-PH"/>
        </w:rPr>
        <w:t xml:space="preserve">Research and write original editorial content in English. </w:t>
      </w:r>
    </w:p>
    <w:p w14:paraId="2DDC2754" w14:textId="77777777" w:rsidR="005A466A" w:rsidRPr="005A466A" w:rsidRDefault="005A466A" w:rsidP="005A466A">
      <w:pPr>
        <w:widowControl w:val="0"/>
        <w:numPr>
          <w:ilvl w:val="0"/>
          <w:numId w:val="26"/>
        </w:numPr>
        <w:pBdr>
          <w:top w:val="nil"/>
          <w:left w:val="nil"/>
          <w:bottom w:val="nil"/>
          <w:right w:val="nil"/>
          <w:between w:val="nil"/>
        </w:pBdr>
        <w:spacing w:after="0" w:line="240" w:lineRule="auto"/>
        <w:rPr>
          <w:rFonts w:ascii="Arial" w:eastAsia="Arial" w:hAnsi="Arial" w:cs="Arial"/>
          <w:sz w:val="24"/>
          <w:szCs w:val="24"/>
          <w:lang w:val="en" w:eastAsia="en-PH"/>
        </w:rPr>
      </w:pPr>
      <w:r w:rsidRPr="005A466A">
        <w:rPr>
          <w:rFonts w:ascii="Arial" w:eastAsia="Arial" w:hAnsi="Arial" w:cs="Arial"/>
          <w:color w:val="000000"/>
          <w:sz w:val="24"/>
          <w:szCs w:val="24"/>
          <w:lang w:val="en" w:eastAsia="en-PH"/>
        </w:rPr>
        <w:t>Provide proofreading and quality assurance checks of Fundraising content produced both internally and externally for public consumption.</w:t>
      </w:r>
    </w:p>
    <w:p w14:paraId="71DD9702" w14:textId="77777777" w:rsidR="005A466A" w:rsidRPr="005A466A" w:rsidRDefault="005A466A" w:rsidP="005A466A">
      <w:pPr>
        <w:widowControl w:val="0"/>
        <w:spacing w:after="0" w:line="240" w:lineRule="auto"/>
        <w:ind w:left="720"/>
        <w:rPr>
          <w:rFonts w:ascii="Arial" w:eastAsia="Arial" w:hAnsi="Arial" w:cs="Arial"/>
          <w:sz w:val="24"/>
          <w:szCs w:val="24"/>
          <w:lang w:val="en" w:eastAsia="en-PH"/>
        </w:rPr>
      </w:pPr>
    </w:p>
    <w:p w14:paraId="5CF70B3B" w14:textId="77777777" w:rsidR="005A466A" w:rsidRPr="005A466A" w:rsidRDefault="005A466A" w:rsidP="005A466A">
      <w:pPr>
        <w:widowControl w:val="0"/>
        <w:spacing w:after="0" w:line="240" w:lineRule="auto"/>
        <w:ind w:left="360"/>
        <w:rPr>
          <w:rFonts w:ascii="Arial" w:eastAsia="Arial" w:hAnsi="Arial" w:cs="Arial"/>
          <w:sz w:val="24"/>
          <w:szCs w:val="24"/>
          <w:lang w:val="en" w:eastAsia="en-PH"/>
        </w:rPr>
      </w:pPr>
      <w:r w:rsidRPr="005A466A">
        <w:rPr>
          <w:rFonts w:ascii="Arial" w:eastAsia="Arial" w:hAnsi="Arial" w:cs="Arial"/>
          <w:sz w:val="24"/>
          <w:szCs w:val="24"/>
          <w:lang w:val="en" w:eastAsia="en-PH"/>
        </w:rPr>
        <w:t>PRODUCTION MANAGEMENT</w:t>
      </w:r>
    </w:p>
    <w:p w14:paraId="0C76B8AB" w14:textId="77777777" w:rsidR="005A466A" w:rsidRPr="005A466A" w:rsidRDefault="005A466A" w:rsidP="005A466A">
      <w:pPr>
        <w:widowControl w:val="0"/>
        <w:numPr>
          <w:ilvl w:val="0"/>
          <w:numId w:val="26"/>
        </w:numPr>
        <w:pBdr>
          <w:top w:val="nil"/>
          <w:left w:val="nil"/>
          <w:bottom w:val="nil"/>
          <w:right w:val="nil"/>
          <w:between w:val="nil"/>
        </w:pBdr>
        <w:spacing w:after="0" w:line="240" w:lineRule="auto"/>
        <w:rPr>
          <w:rFonts w:ascii="Arial" w:eastAsia="Arial" w:hAnsi="Arial" w:cs="Arial"/>
          <w:sz w:val="24"/>
          <w:szCs w:val="24"/>
          <w:lang w:val="en" w:eastAsia="en-PH"/>
        </w:rPr>
      </w:pPr>
      <w:r w:rsidRPr="005A466A">
        <w:rPr>
          <w:rFonts w:ascii="Arial" w:eastAsia="Arial" w:hAnsi="Arial" w:cs="Arial"/>
          <w:color w:val="000000"/>
          <w:sz w:val="24"/>
          <w:szCs w:val="24"/>
          <w:lang w:val="en" w:eastAsia="en-PH"/>
        </w:rPr>
        <w:t>Oversee the content production, design and layout of the newsletter for donors, email templates, online landing pages, and other products as directed.</w:t>
      </w:r>
    </w:p>
    <w:p w14:paraId="4197309E" w14:textId="77777777" w:rsidR="005A466A" w:rsidRPr="005A466A" w:rsidRDefault="005A466A" w:rsidP="005A466A">
      <w:pPr>
        <w:widowControl w:val="0"/>
        <w:numPr>
          <w:ilvl w:val="0"/>
          <w:numId w:val="26"/>
        </w:numPr>
        <w:pBdr>
          <w:top w:val="nil"/>
          <w:left w:val="nil"/>
          <w:bottom w:val="nil"/>
          <w:right w:val="nil"/>
          <w:between w:val="nil"/>
        </w:pBdr>
        <w:spacing w:after="0" w:line="240" w:lineRule="auto"/>
        <w:rPr>
          <w:rFonts w:ascii="Arial" w:eastAsia="Arial" w:hAnsi="Arial" w:cs="Arial"/>
          <w:sz w:val="24"/>
          <w:szCs w:val="24"/>
          <w:lang w:val="en" w:eastAsia="en-PH"/>
        </w:rPr>
      </w:pPr>
      <w:r w:rsidRPr="005A466A">
        <w:rPr>
          <w:rFonts w:ascii="Arial" w:eastAsia="Arial" w:hAnsi="Arial" w:cs="Arial"/>
          <w:color w:val="000000"/>
          <w:sz w:val="24"/>
          <w:szCs w:val="24"/>
          <w:lang w:val="en" w:eastAsia="en-PH"/>
        </w:rPr>
        <w:t>Lead the design process of reports and presentations for printing, electronic distribution and live delivery;</w:t>
      </w:r>
    </w:p>
    <w:p w14:paraId="6030F596" w14:textId="77777777" w:rsidR="005A466A" w:rsidRPr="005A466A" w:rsidRDefault="005A466A" w:rsidP="005A466A">
      <w:pPr>
        <w:widowControl w:val="0"/>
        <w:numPr>
          <w:ilvl w:val="0"/>
          <w:numId w:val="26"/>
        </w:numPr>
        <w:pBdr>
          <w:top w:val="nil"/>
          <w:left w:val="nil"/>
          <w:bottom w:val="nil"/>
          <w:right w:val="nil"/>
          <w:between w:val="nil"/>
        </w:pBdr>
        <w:spacing w:after="0" w:line="240" w:lineRule="auto"/>
        <w:rPr>
          <w:rFonts w:ascii="Arial" w:eastAsia="Arial" w:hAnsi="Arial" w:cs="Arial"/>
          <w:sz w:val="24"/>
          <w:szCs w:val="24"/>
          <w:lang w:val="en" w:eastAsia="en-PH"/>
        </w:rPr>
      </w:pPr>
      <w:r w:rsidRPr="005A466A">
        <w:rPr>
          <w:rFonts w:ascii="Arial" w:eastAsia="Arial" w:hAnsi="Arial" w:cs="Arial"/>
          <w:color w:val="000000"/>
          <w:sz w:val="24"/>
          <w:szCs w:val="24"/>
          <w:lang w:val="en" w:eastAsia="en-PH"/>
        </w:rPr>
        <w:t>Design templates for new publications and products in line with identity style guidelines in close cooperation with your line manager/project manager;</w:t>
      </w:r>
    </w:p>
    <w:p w14:paraId="281FE9E7" w14:textId="48BBCC9B" w:rsidR="005A466A" w:rsidRPr="00E47864" w:rsidRDefault="005A466A" w:rsidP="00E47864">
      <w:pPr>
        <w:pStyle w:val="ListParagraph"/>
        <w:numPr>
          <w:ilvl w:val="0"/>
          <w:numId w:val="31"/>
        </w:numPr>
        <w:jc w:val="both"/>
        <w:rPr>
          <w:rFonts w:ascii="Arial" w:eastAsia="Arial" w:hAnsi="Arial" w:cs="Arial"/>
          <w:color w:val="000000"/>
          <w:sz w:val="24"/>
          <w:szCs w:val="24"/>
          <w:lang w:val="en" w:eastAsia="en-PH"/>
        </w:rPr>
      </w:pPr>
      <w:r w:rsidRPr="00E47864">
        <w:rPr>
          <w:rFonts w:ascii="Arial" w:eastAsia="Arial" w:hAnsi="Arial" w:cs="Arial"/>
          <w:color w:val="000000"/>
          <w:sz w:val="24"/>
          <w:szCs w:val="24"/>
          <w:lang w:val="en" w:eastAsia="en-PH"/>
        </w:rPr>
        <w:t>Maintain templates (Word, PowerPoint, etc. format) and give technical support for the use of them for fundraising/DDC purposes.</w:t>
      </w:r>
    </w:p>
    <w:p w14:paraId="6B5CFEB5" w14:textId="77777777" w:rsidR="005A466A" w:rsidRPr="005A466A" w:rsidRDefault="005A466A" w:rsidP="005A466A">
      <w:pPr>
        <w:widowControl w:val="0"/>
        <w:spacing w:after="0" w:line="240" w:lineRule="auto"/>
        <w:ind w:left="360"/>
        <w:rPr>
          <w:rFonts w:ascii="Arial" w:eastAsia="Arial" w:hAnsi="Arial" w:cs="Arial"/>
          <w:sz w:val="24"/>
          <w:szCs w:val="24"/>
          <w:lang w:val="en" w:eastAsia="en-PH"/>
        </w:rPr>
      </w:pPr>
      <w:r w:rsidRPr="005A466A">
        <w:rPr>
          <w:rFonts w:ascii="Arial" w:eastAsia="Arial" w:hAnsi="Arial" w:cs="Arial"/>
          <w:sz w:val="24"/>
          <w:szCs w:val="24"/>
          <w:lang w:val="en" w:eastAsia="en-PH"/>
        </w:rPr>
        <w:t>CREATIVE/GRAPHIC DESIGNS</w:t>
      </w:r>
    </w:p>
    <w:p w14:paraId="69A46402" w14:textId="77777777" w:rsidR="005A466A" w:rsidRPr="005A466A" w:rsidRDefault="005A466A" w:rsidP="005A466A">
      <w:pPr>
        <w:widowControl w:val="0"/>
        <w:numPr>
          <w:ilvl w:val="0"/>
          <w:numId w:val="27"/>
        </w:numPr>
        <w:pBdr>
          <w:top w:val="nil"/>
          <w:left w:val="nil"/>
          <w:bottom w:val="nil"/>
          <w:right w:val="nil"/>
          <w:between w:val="nil"/>
        </w:pBdr>
        <w:spacing w:after="0" w:line="240" w:lineRule="auto"/>
        <w:ind w:left="776"/>
        <w:rPr>
          <w:rFonts w:ascii="Arial" w:eastAsia="Arial" w:hAnsi="Arial" w:cs="Arial"/>
          <w:sz w:val="24"/>
          <w:szCs w:val="24"/>
          <w:lang w:val="en" w:eastAsia="en-PH"/>
        </w:rPr>
      </w:pPr>
      <w:r w:rsidRPr="005A466A">
        <w:rPr>
          <w:rFonts w:ascii="Arial" w:eastAsia="Arial" w:hAnsi="Arial" w:cs="Arial"/>
          <w:color w:val="000000"/>
          <w:sz w:val="24"/>
          <w:szCs w:val="24"/>
          <w:lang w:val="en" w:eastAsia="en-PH"/>
        </w:rPr>
        <w:t>Develop presentations, web interface and interactive products</w:t>
      </w:r>
    </w:p>
    <w:p w14:paraId="629D7D1D" w14:textId="77777777" w:rsidR="005A466A" w:rsidRPr="005A466A" w:rsidRDefault="005A466A" w:rsidP="005A466A">
      <w:pPr>
        <w:widowControl w:val="0"/>
        <w:numPr>
          <w:ilvl w:val="0"/>
          <w:numId w:val="27"/>
        </w:numPr>
        <w:pBdr>
          <w:top w:val="nil"/>
          <w:left w:val="nil"/>
          <w:bottom w:val="nil"/>
          <w:right w:val="nil"/>
          <w:between w:val="nil"/>
        </w:pBdr>
        <w:spacing w:after="0" w:line="240" w:lineRule="auto"/>
        <w:ind w:left="776"/>
        <w:rPr>
          <w:rFonts w:ascii="Arial" w:eastAsia="Arial" w:hAnsi="Arial" w:cs="Arial"/>
          <w:sz w:val="24"/>
          <w:szCs w:val="24"/>
          <w:lang w:val="en" w:eastAsia="en-PH"/>
        </w:rPr>
      </w:pPr>
      <w:r w:rsidRPr="005A466A">
        <w:rPr>
          <w:rFonts w:ascii="Arial" w:eastAsia="Arial" w:hAnsi="Arial" w:cs="Arial"/>
          <w:color w:val="000000"/>
          <w:sz w:val="24"/>
          <w:szCs w:val="24"/>
          <w:lang w:val="en" w:eastAsia="en-PH"/>
        </w:rPr>
        <w:t>Layout and design presentations;</w:t>
      </w:r>
    </w:p>
    <w:p w14:paraId="5E932827" w14:textId="77777777" w:rsidR="00E47864" w:rsidRDefault="005A466A" w:rsidP="00E47864">
      <w:pPr>
        <w:widowControl w:val="0"/>
        <w:numPr>
          <w:ilvl w:val="0"/>
          <w:numId w:val="27"/>
        </w:numPr>
        <w:pBdr>
          <w:top w:val="nil"/>
          <w:left w:val="nil"/>
          <w:bottom w:val="nil"/>
          <w:right w:val="nil"/>
          <w:between w:val="nil"/>
        </w:pBdr>
        <w:spacing w:after="0" w:line="240" w:lineRule="auto"/>
        <w:ind w:left="776"/>
        <w:rPr>
          <w:rFonts w:ascii="Arial" w:eastAsia="Arial" w:hAnsi="Arial" w:cs="Arial"/>
          <w:sz w:val="24"/>
          <w:szCs w:val="24"/>
          <w:lang w:val="en" w:eastAsia="en-PH"/>
        </w:rPr>
      </w:pPr>
      <w:r w:rsidRPr="005A466A">
        <w:rPr>
          <w:rFonts w:ascii="Arial" w:eastAsia="Arial" w:hAnsi="Arial" w:cs="Arial"/>
          <w:color w:val="000000"/>
          <w:sz w:val="24"/>
          <w:szCs w:val="24"/>
          <w:lang w:val="en" w:eastAsia="en-PH"/>
        </w:rPr>
        <w:t>Create animations in PowerPoint and/or Flash for illustrative purposes such as animated maps and more advanced solutions;</w:t>
      </w:r>
    </w:p>
    <w:p w14:paraId="5301D354" w14:textId="4F933CDF" w:rsidR="005A466A" w:rsidRPr="00E47864" w:rsidRDefault="005A466A" w:rsidP="00E47864">
      <w:pPr>
        <w:widowControl w:val="0"/>
        <w:numPr>
          <w:ilvl w:val="0"/>
          <w:numId w:val="27"/>
        </w:numPr>
        <w:pBdr>
          <w:top w:val="nil"/>
          <w:left w:val="nil"/>
          <w:bottom w:val="nil"/>
          <w:right w:val="nil"/>
          <w:between w:val="nil"/>
        </w:pBdr>
        <w:spacing w:after="0" w:line="240" w:lineRule="auto"/>
        <w:ind w:left="776"/>
        <w:rPr>
          <w:rFonts w:ascii="Arial" w:eastAsia="Arial" w:hAnsi="Arial" w:cs="Arial"/>
          <w:sz w:val="24"/>
          <w:szCs w:val="24"/>
          <w:lang w:val="en" w:eastAsia="en-PH"/>
        </w:rPr>
      </w:pPr>
      <w:r w:rsidRPr="00E47864">
        <w:rPr>
          <w:rFonts w:ascii="Arial" w:eastAsia="Arial" w:hAnsi="Arial" w:cs="Arial"/>
          <w:color w:val="000000"/>
          <w:sz w:val="24"/>
          <w:szCs w:val="24"/>
          <w:lang w:val="en" w:eastAsia="en-PH"/>
        </w:rPr>
        <w:t>Deliver creative graphics and technical solutions for use on new emerging media/platforms</w:t>
      </w:r>
    </w:p>
    <w:p w14:paraId="5E355100" w14:textId="77777777" w:rsidR="005A466A" w:rsidRPr="005A466A" w:rsidRDefault="005A466A" w:rsidP="005A466A">
      <w:pPr>
        <w:widowControl w:val="0"/>
        <w:spacing w:after="0" w:line="240" w:lineRule="auto"/>
        <w:ind w:left="360"/>
        <w:rPr>
          <w:rFonts w:ascii="Arial" w:eastAsia="Arial" w:hAnsi="Arial" w:cs="Arial"/>
          <w:sz w:val="24"/>
          <w:szCs w:val="24"/>
          <w:lang w:val="en" w:eastAsia="en-PH"/>
        </w:rPr>
      </w:pPr>
      <w:r w:rsidRPr="005A466A">
        <w:rPr>
          <w:rFonts w:ascii="Arial" w:eastAsia="Arial" w:hAnsi="Arial" w:cs="Arial"/>
          <w:sz w:val="24"/>
          <w:szCs w:val="24"/>
          <w:lang w:val="en" w:eastAsia="en-PH"/>
        </w:rPr>
        <w:t>EDITORIAL ALIGNMENT</w:t>
      </w:r>
    </w:p>
    <w:p w14:paraId="3E71474A" w14:textId="6F463FB6" w:rsidR="005A466A" w:rsidRPr="005A466A" w:rsidRDefault="005A466A" w:rsidP="005A466A">
      <w:pPr>
        <w:widowControl w:val="0"/>
        <w:numPr>
          <w:ilvl w:val="0"/>
          <w:numId w:val="28"/>
        </w:numPr>
        <w:pBdr>
          <w:top w:val="nil"/>
          <w:left w:val="nil"/>
          <w:bottom w:val="nil"/>
          <w:right w:val="nil"/>
          <w:between w:val="nil"/>
        </w:pBdr>
        <w:spacing w:after="0" w:line="240" w:lineRule="auto"/>
        <w:rPr>
          <w:rFonts w:ascii="Arial" w:eastAsia="Arial" w:hAnsi="Arial" w:cs="Arial"/>
          <w:sz w:val="24"/>
          <w:szCs w:val="24"/>
          <w:lang w:val="en" w:eastAsia="en-PH"/>
        </w:rPr>
      </w:pPr>
      <w:r w:rsidRPr="005A466A">
        <w:rPr>
          <w:rFonts w:ascii="Arial" w:eastAsia="Arial" w:hAnsi="Arial" w:cs="Arial"/>
          <w:color w:val="000000"/>
          <w:sz w:val="24"/>
          <w:szCs w:val="24"/>
          <w:lang w:val="en" w:eastAsia="en-PH"/>
        </w:rPr>
        <w:t>Provide Editorial oversight and design support for GPSEA Fundraisi</w:t>
      </w:r>
      <w:r w:rsidR="006E1C92">
        <w:rPr>
          <w:rFonts w:ascii="Arial" w:eastAsia="Arial" w:hAnsi="Arial" w:cs="Arial"/>
          <w:color w:val="000000"/>
          <w:sz w:val="24"/>
          <w:szCs w:val="24"/>
          <w:lang w:val="en" w:eastAsia="en-PH"/>
        </w:rPr>
        <w:t xml:space="preserve">ng </w:t>
      </w:r>
      <w:r w:rsidRPr="005A466A">
        <w:rPr>
          <w:rFonts w:ascii="Arial" w:eastAsia="Arial" w:hAnsi="Arial" w:cs="Arial"/>
          <w:color w:val="000000"/>
          <w:sz w:val="24"/>
          <w:szCs w:val="24"/>
          <w:lang w:val="en" w:eastAsia="en-PH"/>
        </w:rPr>
        <w:t>teams.</w:t>
      </w:r>
    </w:p>
    <w:p w14:paraId="1AC8B701" w14:textId="77777777" w:rsidR="005A466A" w:rsidRPr="005A466A" w:rsidRDefault="005A466A" w:rsidP="005A466A">
      <w:pPr>
        <w:widowControl w:val="0"/>
        <w:numPr>
          <w:ilvl w:val="0"/>
          <w:numId w:val="28"/>
        </w:numPr>
        <w:spacing w:after="0" w:line="240" w:lineRule="auto"/>
        <w:rPr>
          <w:rFonts w:ascii="Arial" w:eastAsia="Arial" w:hAnsi="Arial" w:cs="Arial"/>
          <w:sz w:val="24"/>
          <w:szCs w:val="24"/>
          <w:lang w:val="en" w:eastAsia="en-PH"/>
        </w:rPr>
      </w:pPr>
      <w:r w:rsidRPr="005A466A">
        <w:rPr>
          <w:rFonts w:ascii="Arial" w:eastAsia="Arial" w:hAnsi="Arial" w:cs="Arial"/>
          <w:sz w:val="24"/>
          <w:szCs w:val="24"/>
          <w:lang w:val="en" w:eastAsia="en-PH"/>
        </w:rPr>
        <w:t xml:space="preserve">Ensure that Fundraising produced content is editorially aligned with GPSEA’s </w:t>
      </w:r>
      <w:proofErr w:type="spellStart"/>
      <w:r w:rsidRPr="005A466A">
        <w:rPr>
          <w:rFonts w:ascii="Arial" w:eastAsia="Arial" w:hAnsi="Arial" w:cs="Arial"/>
          <w:sz w:val="24"/>
          <w:szCs w:val="24"/>
          <w:lang w:val="en" w:eastAsia="en-PH"/>
        </w:rPr>
        <w:t>programme</w:t>
      </w:r>
      <w:proofErr w:type="spellEnd"/>
      <w:r w:rsidRPr="005A466A">
        <w:rPr>
          <w:rFonts w:ascii="Arial" w:eastAsia="Arial" w:hAnsi="Arial" w:cs="Arial"/>
          <w:sz w:val="24"/>
          <w:szCs w:val="24"/>
          <w:lang w:val="en" w:eastAsia="en-PH"/>
        </w:rPr>
        <w:t xml:space="preserve"> and in line with the Greenpeace Identity guidelines;</w:t>
      </w:r>
    </w:p>
    <w:p w14:paraId="21216207" w14:textId="77777777" w:rsidR="005A466A" w:rsidRPr="005A466A" w:rsidRDefault="005A466A" w:rsidP="005A466A">
      <w:pPr>
        <w:widowControl w:val="0"/>
        <w:numPr>
          <w:ilvl w:val="0"/>
          <w:numId w:val="28"/>
        </w:numPr>
        <w:spacing w:after="0" w:line="240" w:lineRule="auto"/>
        <w:rPr>
          <w:rFonts w:ascii="Arial" w:eastAsia="Arial" w:hAnsi="Arial" w:cs="Arial"/>
          <w:sz w:val="24"/>
          <w:szCs w:val="24"/>
          <w:lang w:val="en" w:eastAsia="en-PH"/>
        </w:rPr>
      </w:pPr>
      <w:r w:rsidRPr="005A466A">
        <w:rPr>
          <w:rFonts w:ascii="Arial" w:eastAsia="Arial" w:hAnsi="Arial" w:cs="Arial"/>
          <w:sz w:val="24"/>
          <w:szCs w:val="24"/>
          <w:lang w:val="en" w:eastAsia="en-PH"/>
        </w:rPr>
        <w:t xml:space="preserve">Work closely with GPSEA creative coordinator and Country Digi </w:t>
      </w:r>
      <w:proofErr w:type="spellStart"/>
      <w:r w:rsidRPr="005A466A">
        <w:rPr>
          <w:rFonts w:ascii="Arial" w:eastAsia="Arial" w:hAnsi="Arial" w:cs="Arial"/>
          <w:sz w:val="24"/>
          <w:szCs w:val="24"/>
          <w:lang w:val="en" w:eastAsia="en-PH"/>
        </w:rPr>
        <w:t>comms</w:t>
      </w:r>
      <w:proofErr w:type="spellEnd"/>
      <w:r w:rsidRPr="005A466A">
        <w:rPr>
          <w:rFonts w:ascii="Arial" w:eastAsia="Arial" w:hAnsi="Arial" w:cs="Arial"/>
          <w:sz w:val="24"/>
          <w:szCs w:val="24"/>
          <w:lang w:val="en" w:eastAsia="en-PH"/>
        </w:rPr>
        <w:t xml:space="preserve"> managers to align on country narratives and to ensure a truly integrated journey for our supporters to improve donor retention and increase supporter sign-up rates</w:t>
      </w:r>
    </w:p>
    <w:p w14:paraId="18BA7705" w14:textId="4BC7FF7C" w:rsidR="005A466A" w:rsidRPr="005A466A" w:rsidRDefault="005A466A" w:rsidP="005A466A">
      <w:pPr>
        <w:widowControl w:val="0"/>
        <w:numPr>
          <w:ilvl w:val="0"/>
          <w:numId w:val="28"/>
        </w:numPr>
        <w:spacing w:after="0" w:line="240" w:lineRule="auto"/>
        <w:rPr>
          <w:rFonts w:ascii="Arial" w:eastAsia="Arial" w:hAnsi="Arial" w:cs="Arial"/>
          <w:sz w:val="24"/>
          <w:szCs w:val="24"/>
          <w:lang w:val="en" w:eastAsia="en-PH"/>
        </w:rPr>
      </w:pPr>
      <w:r w:rsidRPr="005A466A">
        <w:rPr>
          <w:rFonts w:ascii="Arial" w:eastAsia="Arial" w:hAnsi="Arial" w:cs="Arial"/>
          <w:sz w:val="24"/>
          <w:szCs w:val="24"/>
          <w:lang w:val="en" w:eastAsia="en-PH"/>
        </w:rPr>
        <w:t>Set, monitor and evaluate creative output against impact indicators and ensure compliance measures are set in collaboration with national FR managers + Digital/</w:t>
      </w:r>
      <w:proofErr w:type="spellStart"/>
      <w:r w:rsidRPr="005A466A">
        <w:rPr>
          <w:rFonts w:ascii="Arial" w:eastAsia="Arial" w:hAnsi="Arial" w:cs="Arial"/>
          <w:sz w:val="24"/>
          <w:szCs w:val="24"/>
          <w:lang w:val="en" w:eastAsia="en-PH"/>
        </w:rPr>
        <w:t>Comms</w:t>
      </w:r>
      <w:proofErr w:type="spellEnd"/>
      <w:r w:rsidRPr="005A466A">
        <w:rPr>
          <w:rFonts w:ascii="Arial" w:eastAsia="Arial" w:hAnsi="Arial" w:cs="Arial"/>
          <w:sz w:val="24"/>
          <w:szCs w:val="24"/>
          <w:lang w:val="en" w:eastAsia="en-PH"/>
        </w:rPr>
        <w:t xml:space="preserve"> managers to meet Greenpeace identity and </w:t>
      </w:r>
      <w:r w:rsidRPr="005A466A">
        <w:rPr>
          <w:rFonts w:ascii="Arial" w:eastAsia="Arial" w:hAnsi="Arial" w:cs="Arial"/>
          <w:sz w:val="24"/>
          <w:szCs w:val="24"/>
          <w:lang w:val="en" w:eastAsia="en-PH"/>
        </w:rPr>
        <w:lastRenderedPageBreak/>
        <w:t>editorial standards and principles, industry-standard production specifications and licensing and copyright laws.</w:t>
      </w:r>
    </w:p>
    <w:p w14:paraId="52A1242B" w14:textId="33BFC36B" w:rsidR="005A466A" w:rsidRPr="005A466A" w:rsidRDefault="005A466A" w:rsidP="005A466A">
      <w:pPr>
        <w:pStyle w:val="ListParagraph"/>
        <w:widowControl w:val="0"/>
        <w:numPr>
          <w:ilvl w:val="0"/>
          <w:numId w:val="28"/>
        </w:numPr>
        <w:spacing w:after="0" w:line="240" w:lineRule="auto"/>
        <w:rPr>
          <w:rFonts w:ascii="Arial" w:eastAsia="Arial" w:hAnsi="Arial" w:cs="Arial"/>
          <w:sz w:val="24"/>
          <w:szCs w:val="24"/>
          <w:lang w:val="en" w:eastAsia="en-PH"/>
        </w:rPr>
      </w:pPr>
      <w:r w:rsidRPr="005A466A">
        <w:rPr>
          <w:rFonts w:ascii="Arial" w:eastAsia="Arial" w:hAnsi="Arial" w:cs="Arial"/>
          <w:sz w:val="24"/>
          <w:szCs w:val="24"/>
          <w:lang w:val="en" w:eastAsia="en-PH"/>
        </w:rPr>
        <w:t>Develop web interface and design for GPSEA website, operational databases and other interactive products in close collaboration with the Web Developer and the Database Developer.</w:t>
      </w:r>
    </w:p>
    <w:p w14:paraId="332E56B3" w14:textId="77777777" w:rsidR="005A466A" w:rsidRPr="005A466A" w:rsidRDefault="005A466A" w:rsidP="005A466A">
      <w:pPr>
        <w:widowControl w:val="0"/>
        <w:numPr>
          <w:ilvl w:val="0"/>
          <w:numId w:val="28"/>
        </w:numPr>
        <w:spacing w:after="0" w:line="240" w:lineRule="auto"/>
        <w:rPr>
          <w:rFonts w:ascii="Arial" w:hAnsi="Arial" w:cs="Arial"/>
          <w:sz w:val="24"/>
          <w:szCs w:val="24"/>
        </w:rPr>
      </w:pPr>
      <w:r w:rsidRPr="005A466A">
        <w:rPr>
          <w:rFonts w:ascii="Arial" w:hAnsi="Arial" w:cs="Arial"/>
          <w:sz w:val="24"/>
          <w:szCs w:val="24"/>
        </w:rPr>
        <w:t>Set timelines and deliver content production plans for multiple projects simultaneously, as required. Monitor and identify production delivery and editorial standards issues and ensure effective coordination of production activities and resources.</w:t>
      </w:r>
    </w:p>
    <w:p w14:paraId="6F58763F" w14:textId="77777777" w:rsidR="005A466A" w:rsidRDefault="005A466A" w:rsidP="005A466A">
      <w:pPr>
        <w:widowControl w:val="0"/>
        <w:numPr>
          <w:ilvl w:val="0"/>
          <w:numId w:val="28"/>
        </w:numPr>
        <w:spacing w:after="0" w:line="240" w:lineRule="auto"/>
        <w:rPr>
          <w:rFonts w:ascii="Arial" w:hAnsi="Arial" w:cs="Arial"/>
          <w:sz w:val="24"/>
          <w:szCs w:val="24"/>
        </w:rPr>
      </w:pPr>
      <w:r w:rsidRPr="005A466A">
        <w:rPr>
          <w:rFonts w:ascii="Arial" w:hAnsi="Arial" w:cs="Arial"/>
          <w:sz w:val="24"/>
          <w:szCs w:val="24"/>
        </w:rPr>
        <w:t>Optimize and adapt processes and procedures in response to breaking news, emerging trends, changing operational demands and stakeholder feedback.</w:t>
      </w:r>
    </w:p>
    <w:p w14:paraId="1CFDA1FD" w14:textId="6ABCFD90" w:rsidR="005A466A" w:rsidRPr="005A466A" w:rsidRDefault="005A466A" w:rsidP="005A466A">
      <w:pPr>
        <w:widowControl w:val="0"/>
        <w:numPr>
          <w:ilvl w:val="0"/>
          <w:numId w:val="28"/>
        </w:numPr>
        <w:spacing w:after="0" w:line="240" w:lineRule="auto"/>
        <w:rPr>
          <w:rFonts w:ascii="Arial" w:hAnsi="Arial" w:cs="Arial"/>
          <w:sz w:val="24"/>
          <w:szCs w:val="24"/>
        </w:rPr>
      </w:pPr>
      <w:r w:rsidRPr="005A466A">
        <w:rPr>
          <w:rFonts w:ascii="Arial" w:eastAsia="Arial" w:hAnsi="Arial" w:cs="Arial"/>
          <w:color w:val="000000"/>
          <w:sz w:val="24"/>
          <w:szCs w:val="24"/>
        </w:rPr>
        <w:t>Establish and lead monthly reporting on progress based on set objectives and indicators using analytical tools and databases. Provide monthly update reports on performance.</w:t>
      </w:r>
    </w:p>
    <w:p w14:paraId="5FE7B28F" w14:textId="77777777" w:rsidR="005A466A" w:rsidRDefault="005A466A" w:rsidP="005A466A">
      <w:pPr>
        <w:pStyle w:val="ListParagraph"/>
        <w:jc w:val="both"/>
        <w:rPr>
          <w:rFonts w:ascii="Arial" w:eastAsia="Arial" w:hAnsi="Arial" w:cs="Arial"/>
          <w:color w:val="000000"/>
          <w:sz w:val="24"/>
          <w:szCs w:val="24"/>
        </w:rPr>
      </w:pPr>
      <w:r w:rsidRPr="005A466A">
        <w:rPr>
          <w:rFonts w:ascii="Arial" w:eastAsia="Arial" w:hAnsi="Arial" w:cs="Arial"/>
          <w:color w:val="000000"/>
          <w:sz w:val="24"/>
          <w:szCs w:val="24"/>
        </w:rPr>
        <w:t>Keep track of all design work reflecting active projects, status of each project and timelines.</w:t>
      </w:r>
    </w:p>
    <w:p w14:paraId="7ECF9E0C" w14:textId="77777777" w:rsidR="005A466A" w:rsidRPr="005A466A" w:rsidRDefault="005A466A" w:rsidP="005A466A">
      <w:pPr>
        <w:pStyle w:val="ListParagraph"/>
        <w:numPr>
          <w:ilvl w:val="0"/>
          <w:numId w:val="30"/>
        </w:numPr>
        <w:jc w:val="both"/>
        <w:rPr>
          <w:rFonts w:ascii="Arial" w:eastAsia="Arial" w:hAnsi="Arial" w:cs="Arial"/>
          <w:color w:val="000000"/>
          <w:sz w:val="24"/>
          <w:szCs w:val="24"/>
        </w:rPr>
      </w:pPr>
      <w:r w:rsidRPr="005A466A">
        <w:rPr>
          <w:rFonts w:ascii="Arial" w:eastAsia="Arial" w:hAnsi="Arial" w:cs="Arial"/>
          <w:sz w:val="24"/>
          <w:szCs w:val="24"/>
          <w:lang w:val="en" w:eastAsia="en-PH"/>
        </w:rPr>
        <w:t>Deliver creative and innovative ideas for on and offline productions.</w:t>
      </w:r>
    </w:p>
    <w:p w14:paraId="1D406B61" w14:textId="197A2AFB" w:rsidR="005A466A" w:rsidRPr="005A466A" w:rsidRDefault="005A466A" w:rsidP="005A466A">
      <w:pPr>
        <w:pStyle w:val="ListParagraph"/>
        <w:numPr>
          <w:ilvl w:val="0"/>
          <w:numId w:val="30"/>
        </w:numPr>
        <w:jc w:val="both"/>
        <w:rPr>
          <w:rFonts w:ascii="Arial" w:eastAsia="Arial" w:hAnsi="Arial" w:cs="Arial"/>
          <w:color w:val="000000"/>
          <w:sz w:val="24"/>
          <w:szCs w:val="24"/>
        </w:rPr>
      </w:pPr>
      <w:r w:rsidRPr="005A466A">
        <w:rPr>
          <w:rFonts w:ascii="Arial" w:eastAsia="Arial" w:hAnsi="Arial" w:cs="Arial"/>
          <w:sz w:val="24"/>
          <w:szCs w:val="24"/>
          <w:lang w:val="en" w:eastAsia="en-PH"/>
        </w:rPr>
        <w:t>Set and monitor production standards and compliance to meet Greenpeace identity and editorial standards and principles.</w:t>
      </w:r>
    </w:p>
    <w:p w14:paraId="1EC01051" w14:textId="7C879664" w:rsidR="00AA0E4F" w:rsidRDefault="00AA0E4F" w:rsidP="00AA0E4F">
      <w:pPr>
        <w:jc w:val="both"/>
        <w:rPr>
          <w:rFonts w:ascii="Arial" w:hAnsi="Arial" w:cs="Arial"/>
          <w:b/>
          <w:sz w:val="24"/>
          <w:szCs w:val="24"/>
          <w:u w:val="single"/>
        </w:rPr>
      </w:pPr>
      <w:r>
        <w:rPr>
          <w:rFonts w:ascii="Arial" w:hAnsi="Arial" w:cs="Arial"/>
          <w:b/>
          <w:sz w:val="24"/>
          <w:szCs w:val="24"/>
          <w:u w:val="single"/>
        </w:rPr>
        <w:t xml:space="preserve">Skills and Experienced </w:t>
      </w:r>
      <w:r w:rsidRPr="00AA0E4F">
        <w:rPr>
          <w:rFonts w:ascii="Arial" w:hAnsi="Arial" w:cs="Arial"/>
          <w:b/>
          <w:sz w:val="24"/>
          <w:szCs w:val="24"/>
          <w:u w:val="single"/>
        </w:rPr>
        <w:t>Requirements:</w:t>
      </w:r>
    </w:p>
    <w:p w14:paraId="79401152" w14:textId="77777777" w:rsidR="005A466A" w:rsidRPr="005A466A" w:rsidRDefault="005A466A" w:rsidP="005A466A">
      <w:pPr>
        <w:numPr>
          <w:ilvl w:val="0"/>
          <w:numId w:val="29"/>
        </w:numPr>
        <w:spacing w:after="0"/>
        <w:jc w:val="both"/>
        <w:rPr>
          <w:rFonts w:ascii="Arial" w:hAnsi="Arial" w:cs="Arial"/>
          <w:sz w:val="24"/>
          <w:szCs w:val="24"/>
        </w:rPr>
      </w:pPr>
      <w:r w:rsidRPr="005A466A">
        <w:rPr>
          <w:rFonts w:ascii="Arial" w:hAnsi="Arial" w:cs="Arial"/>
          <w:sz w:val="24"/>
          <w:szCs w:val="24"/>
        </w:rPr>
        <w:t>Preferably in journalism, copywriting, Design direction, or a minimum of 5 years of equivalent industry experience.</w:t>
      </w:r>
    </w:p>
    <w:p w14:paraId="29E57DBD" w14:textId="77777777" w:rsidR="005A466A" w:rsidRPr="005A466A" w:rsidRDefault="005A466A" w:rsidP="005A466A">
      <w:pPr>
        <w:widowControl w:val="0"/>
        <w:numPr>
          <w:ilvl w:val="0"/>
          <w:numId w:val="29"/>
        </w:numPr>
        <w:spacing w:after="0" w:line="240" w:lineRule="auto"/>
        <w:jc w:val="both"/>
        <w:rPr>
          <w:rFonts w:ascii="Arial" w:hAnsi="Arial" w:cs="Arial"/>
          <w:sz w:val="24"/>
          <w:szCs w:val="24"/>
        </w:rPr>
      </w:pPr>
      <w:r w:rsidRPr="005A466A">
        <w:rPr>
          <w:rFonts w:ascii="Arial" w:hAnsi="Arial" w:cs="Arial"/>
          <w:sz w:val="24"/>
          <w:szCs w:val="24"/>
        </w:rPr>
        <w:t>Minimum of 5 years of professional experience.</w:t>
      </w:r>
    </w:p>
    <w:p w14:paraId="78A173C9" w14:textId="77777777" w:rsidR="005A466A" w:rsidRDefault="005A466A" w:rsidP="00AA0E4F">
      <w:pPr>
        <w:jc w:val="both"/>
        <w:rPr>
          <w:rFonts w:ascii="Arial" w:hAnsi="Arial" w:cs="Arial"/>
          <w:b/>
          <w:sz w:val="24"/>
          <w:szCs w:val="24"/>
          <w:u w:val="single"/>
        </w:rPr>
      </w:pPr>
    </w:p>
    <w:p w14:paraId="154AD876" w14:textId="1F6A1434" w:rsidR="00F145B2" w:rsidRDefault="0006756B" w:rsidP="00322BB7">
      <w:pPr>
        <w:jc w:val="both"/>
        <w:rPr>
          <w:rFonts w:ascii="Arial" w:hAnsi="Arial" w:cs="Arial"/>
          <w:b/>
          <w:sz w:val="24"/>
          <w:szCs w:val="24"/>
          <w:u w:val="single"/>
        </w:rPr>
      </w:pPr>
      <w:r w:rsidRPr="00322BB7">
        <w:rPr>
          <w:rFonts w:ascii="Arial" w:hAnsi="Arial" w:cs="Arial"/>
          <w:b/>
          <w:sz w:val="24"/>
          <w:szCs w:val="24"/>
          <w:u w:val="single"/>
        </w:rPr>
        <w:t>THINGS YOU SHOULD KNOW BEFORE APPLYING TO THIS POST</w:t>
      </w:r>
    </w:p>
    <w:p w14:paraId="735EDAB7" w14:textId="77777777" w:rsidR="00F145B2" w:rsidRPr="00322BB7" w:rsidRDefault="0006756B" w:rsidP="00322BB7">
      <w:pPr>
        <w:spacing w:after="0"/>
        <w:jc w:val="both"/>
        <w:rPr>
          <w:rFonts w:ascii="Arial" w:hAnsi="Arial" w:cs="Arial"/>
          <w:b/>
          <w:sz w:val="24"/>
          <w:szCs w:val="24"/>
        </w:rPr>
      </w:pPr>
      <w:r w:rsidRPr="00322BB7">
        <w:rPr>
          <w:rFonts w:ascii="Arial" w:hAnsi="Arial" w:cs="Arial"/>
          <w:b/>
          <w:sz w:val="24"/>
          <w:szCs w:val="24"/>
        </w:rPr>
        <w:t>WORKING HOURS</w:t>
      </w:r>
    </w:p>
    <w:p w14:paraId="18F992FF" w14:textId="77777777" w:rsidR="00F145B2" w:rsidRPr="00322BB7" w:rsidRDefault="0006756B" w:rsidP="00322BB7">
      <w:pPr>
        <w:spacing w:after="0"/>
        <w:jc w:val="both"/>
        <w:rPr>
          <w:rFonts w:ascii="Arial" w:hAnsi="Arial" w:cs="Arial"/>
          <w:sz w:val="24"/>
          <w:szCs w:val="24"/>
        </w:rPr>
      </w:pPr>
      <w:r w:rsidRPr="00322BB7">
        <w:rPr>
          <w:rFonts w:ascii="Arial" w:hAnsi="Arial" w:cs="Arial"/>
          <w:sz w:val="24"/>
          <w:szCs w:val="24"/>
        </w:rPr>
        <w:t>Normal hours of work for full time Employee will be forty (40) per week or (5) days in a week, at 8 hours per day excluding an hour lunch break. This will be from Monday to Friday, between the hours of 8:30 am to 5:30 pm</w:t>
      </w:r>
      <w:r w:rsidRPr="00322BB7">
        <w:rPr>
          <w:rFonts w:ascii="Arial" w:hAnsi="Arial" w:cs="Arial"/>
          <w:color w:val="2300DC"/>
          <w:sz w:val="24"/>
          <w:szCs w:val="24"/>
        </w:rPr>
        <w:t>.</w:t>
      </w:r>
      <w:r w:rsidRPr="00322BB7">
        <w:rPr>
          <w:rFonts w:ascii="Arial" w:hAnsi="Arial" w:cs="Arial"/>
          <w:sz w:val="24"/>
          <w:szCs w:val="24"/>
        </w:rPr>
        <w:t xml:space="preserve"> Ordinary hours of work may be varied as agreed between staff and the line managers.</w:t>
      </w:r>
    </w:p>
    <w:p w14:paraId="58A4B034" w14:textId="77777777" w:rsidR="00404533" w:rsidRPr="00322BB7" w:rsidRDefault="00404533" w:rsidP="00322BB7">
      <w:pPr>
        <w:spacing w:after="0"/>
        <w:jc w:val="both"/>
        <w:rPr>
          <w:rFonts w:ascii="Arial" w:hAnsi="Arial" w:cs="Arial"/>
          <w:b/>
          <w:sz w:val="24"/>
          <w:szCs w:val="24"/>
        </w:rPr>
      </w:pPr>
    </w:p>
    <w:p w14:paraId="41089747" w14:textId="7FEE7305" w:rsidR="00F145B2" w:rsidRPr="00322BB7" w:rsidRDefault="0006756B" w:rsidP="007D462B">
      <w:pPr>
        <w:tabs>
          <w:tab w:val="left" w:pos="2010"/>
        </w:tabs>
        <w:spacing w:after="0"/>
        <w:jc w:val="both"/>
        <w:rPr>
          <w:rFonts w:ascii="Arial" w:hAnsi="Arial" w:cs="Arial"/>
          <w:b/>
          <w:sz w:val="24"/>
          <w:szCs w:val="24"/>
        </w:rPr>
      </w:pPr>
      <w:r w:rsidRPr="00322BB7">
        <w:rPr>
          <w:rFonts w:ascii="Arial" w:hAnsi="Arial" w:cs="Arial"/>
          <w:b/>
          <w:sz w:val="24"/>
          <w:szCs w:val="24"/>
        </w:rPr>
        <w:t>LEAVE</w:t>
      </w:r>
      <w:r w:rsidR="007D462B">
        <w:rPr>
          <w:rFonts w:ascii="Arial" w:hAnsi="Arial" w:cs="Arial"/>
          <w:b/>
          <w:sz w:val="24"/>
          <w:szCs w:val="24"/>
        </w:rPr>
        <w:tab/>
      </w:r>
    </w:p>
    <w:p w14:paraId="01A05736" w14:textId="55502D80" w:rsidR="00F145B2" w:rsidRPr="00322BB7" w:rsidRDefault="0006756B" w:rsidP="00322BB7">
      <w:pPr>
        <w:tabs>
          <w:tab w:val="left" w:pos="709"/>
        </w:tabs>
        <w:spacing w:after="0"/>
        <w:ind w:left="709"/>
        <w:jc w:val="both"/>
        <w:rPr>
          <w:rFonts w:ascii="Arial" w:hAnsi="Arial" w:cs="Arial"/>
          <w:sz w:val="24"/>
          <w:szCs w:val="24"/>
        </w:rPr>
      </w:pPr>
      <w:r w:rsidRPr="00322BB7">
        <w:rPr>
          <w:rFonts w:ascii="Arial" w:hAnsi="Arial" w:cs="Arial"/>
          <w:sz w:val="24"/>
          <w:szCs w:val="24"/>
        </w:rPr>
        <w:t xml:space="preserve">A </w:t>
      </w:r>
      <w:r w:rsidR="007D462B">
        <w:rPr>
          <w:rFonts w:ascii="Arial" w:hAnsi="Arial" w:cs="Arial"/>
          <w:sz w:val="24"/>
          <w:szCs w:val="24"/>
        </w:rPr>
        <w:t>fixed-term</w:t>
      </w:r>
      <w:r w:rsidRPr="00322BB7">
        <w:rPr>
          <w:rFonts w:ascii="Arial" w:hAnsi="Arial" w:cs="Arial"/>
          <w:sz w:val="24"/>
          <w:szCs w:val="24"/>
        </w:rPr>
        <w:t xml:space="preserve"> employee will be entitled to the following leaves:</w:t>
      </w:r>
    </w:p>
    <w:p w14:paraId="7F3E72FA" w14:textId="77777777" w:rsidR="00F145B2" w:rsidRPr="00322BB7" w:rsidRDefault="0006756B" w:rsidP="00322BB7">
      <w:pPr>
        <w:tabs>
          <w:tab w:val="left" w:pos="709"/>
        </w:tabs>
        <w:spacing w:after="0"/>
        <w:ind w:left="709"/>
        <w:jc w:val="both"/>
        <w:rPr>
          <w:rFonts w:ascii="Arial" w:hAnsi="Arial" w:cs="Arial"/>
          <w:sz w:val="24"/>
          <w:szCs w:val="24"/>
        </w:rPr>
      </w:pPr>
      <w:r w:rsidRPr="00322BB7">
        <w:rPr>
          <w:rFonts w:ascii="Arial" w:hAnsi="Arial" w:cs="Arial"/>
          <w:sz w:val="24"/>
          <w:szCs w:val="24"/>
        </w:rPr>
        <w:t>Annual Leave: 20 days</w:t>
      </w:r>
    </w:p>
    <w:p w14:paraId="19CDE226" w14:textId="77777777" w:rsidR="00F145B2" w:rsidRPr="00322BB7" w:rsidRDefault="0006756B" w:rsidP="00322BB7">
      <w:pPr>
        <w:tabs>
          <w:tab w:val="left" w:pos="709"/>
        </w:tabs>
        <w:spacing w:after="0"/>
        <w:ind w:left="709"/>
        <w:jc w:val="both"/>
        <w:rPr>
          <w:rFonts w:ascii="Arial" w:hAnsi="Arial" w:cs="Arial"/>
          <w:sz w:val="24"/>
          <w:szCs w:val="24"/>
        </w:rPr>
      </w:pPr>
      <w:r w:rsidRPr="00322BB7">
        <w:rPr>
          <w:rFonts w:ascii="Arial" w:hAnsi="Arial" w:cs="Arial"/>
          <w:sz w:val="24"/>
          <w:szCs w:val="24"/>
        </w:rPr>
        <w:t xml:space="preserve">Sick Leave:  30 days </w:t>
      </w:r>
    </w:p>
    <w:p w14:paraId="0A699E74" w14:textId="77777777" w:rsidR="00F145B2" w:rsidRPr="00322BB7" w:rsidRDefault="0006756B" w:rsidP="00322BB7">
      <w:pPr>
        <w:tabs>
          <w:tab w:val="left" w:pos="709"/>
        </w:tabs>
        <w:spacing w:after="0"/>
        <w:ind w:left="709"/>
        <w:jc w:val="both"/>
        <w:rPr>
          <w:rFonts w:ascii="Arial" w:hAnsi="Arial" w:cs="Arial"/>
          <w:sz w:val="24"/>
          <w:szCs w:val="24"/>
        </w:rPr>
      </w:pPr>
      <w:r w:rsidRPr="00322BB7">
        <w:rPr>
          <w:rFonts w:ascii="Arial" w:hAnsi="Arial" w:cs="Arial"/>
          <w:sz w:val="24"/>
          <w:szCs w:val="24"/>
        </w:rPr>
        <w:t>Parental Leave:  As per labor laws and Greenpeace policy</w:t>
      </w:r>
    </w:p>
    <w:p w14:paraId="10F08908" w14:textId="77777777" w:rsidR="00F145B2" w:rsidRPr="00322BB7" w:rsidRDefault="0006756B" w:rsidP="00322BB7">
      <w:pPr>
        <w:tabs>
          <w:tab w:val="left" w:pos="709"/>
        </w:tabs>
        <w:spacing w:after="0"/>
        <w:ind w:left="709"/>
        <w:jc w:val="both"/>
        <w:rPr>
          <w:rFonts w:ascii="Arial" w:hAnsi="Arial" w:cs="Arial"/>
          <w:sz w:val="24"/>
          <w:szCs w:val="24"/>
        </w:rPr>
      </w:pPr>
      <w:r w:rsidRPr="00322BB7">
        <w:rPr>
          <w:rFonts w:ascii="Arial" w:hAnsi="Arial" w:cs="Arial"/>
          <w:sz w:val="24"/>
          <w:szCs w:val="24"/>
        </w:rPr>
        <w:t>Compassionate leave: maximum of 5 days for the death of significant others</w:t>
      </w:r>
    </w:p>
    <w:p w14:paraId="76C5B6EB" w14:textId="77777777" w:rsidR="00F145B2" w:rsidRPr="00322BB7" w:rsidRDefault="00F145B2" w:rsidP="00322BB7">
      <w:pPr>
        <w:spacing w:after="0"/>
        <w:jc w:val="both"/>
        <w:rPr>
          <w:rFonts w:ascii="Arial" w:hAnsi="Arial" w:cs="Arial"/>
          <w:b/>
          <w:sz w:val="24"/>
          <w:szCs w:val="24"/>
        </w:rPr>
      </w:pPr>
    </w:p>
    <w:p w14:paraId="1A074C5C" w14:textId="77777777" w:rsidR="00F145B2" w:rsidRPr="00322BB7" w:rsidRDefault="0006756B" w:rsidP="00322BB7">
      <w:pPr>
        <w:spacing w:after="0"/>
        <w:jc w:val="both"/>
        <w:rPr>
          <w:rFonts w:ascii="Arial" w:hAnsi="Arial" w:cs="Arial"/>
          <w:b/>
          <w:sz w:val="24"/>
          <w:szCs w:val="24"/>
        </w:rPr>
      </w:pPr>
      <w:r w:rsidRPr="00322BB7">
        <w:rPr>
          <w:rFonts w:ascii="Arial" w:hAnsi="Arial" w:cs="Arial"/>
          <w:b/>
          <w:sz w:val="24"/>
          <w:szCs w:val="24"/>
        </w:rPr>
        <w:t>SALARY</w:t>
      </w:r>
    </w:p>
    <w:p w14:paraId="250929FC" w14:textId="77777777" w:rsidR="00F145B2" w:rsidRPr="00322BB7" w:rsidRDefault="0006756B" w:rsidP="00322BB7">
      <w:pPr>
        <w:spacing w:after="0"/>
        <w:jc w:val="both"/>
        <w:rPr>
          <w:rFonts w:ascii="Arial" w:hAnsi="Arial" w:cs="Arial"/>
          <w:sz w:val="24"/>
          <w:szCs w:val="24"/>
        </w:rPr>
      </w:pPr>
      <w:r w:rsidRPr="00322BB7">
        <w:rPr>
          <w:rFonts w:ascii="Arial" w:hAnsi="Arial" w:cs="Arial"/>
          <w:sz w:val="24"/>
          <w:szCs w:val="24"/>
        </w:rPr>
        <w:t xml:space="preserve">In determining salary offer for this position, Greenpeace applies its Salary Grading Process, taking into consideration the job description and applicant’s previous experience, and the organization’s salary grade. </w:t>
      </w:r>
    </w:p>
    <w:p w14:paraId="6B9C63BD" w14:textId="77777777" w:rsidR="00F145B2" w:rsidRPr="00322BB7" w:rsidRDefault="00F145B2" w:rsidP="00322BB7">
      <w:pPr>
        <w:spacing w:after="0"/>
        <w:jc w:val="both"/>
        <w:rPr>
          <w:rFonts w:ascii="Arial" w:hAnsi="Arial" w:cs="Arial"/>
          <w:sz w:val="24"/>
          <w:szCs w:val="24"/>
        </w:rPr>
      </w:pPr>
    </w:p>
    <w:p w14:paraId="69AB3687" w14:textId="77777777" w:rsidR="00F145B2" w:rsidRPr="00322BB7" w:rsidRDefault="0006756B" w:rsidP="00322BB7">
      <w:pPr>
        <w:spacing w:after="0"/>
        <w:jc w:val="both"/>
        <w:rPr>
          <w:rFonts w:ascii="Arial" w:hAnsi="Arial" w:cs="Arial"/>
          <w:sz w:val="24"/>
          <w:szCs w:val="24"/>
        </w:rPr>
      </w:pPr>
      <w:r w:rsidRPr="00322BB7">
        <w:rPr>
          <w:rFonts w:ascii="Arial" w:hAnsi="Arial" w:cs="Arial"/>
          <w:b/>
          <w:sz w:val="24"/>
          <w:szCs w:val="24"/>
        </w:rPr>
        <w:lastRenderedPageBreak/>
        <w:t>INSURANCE</w:t>
      </w:r>
      <w:r w:rsidRPr="00322BB7">
        <w:rPr>
          <w:rFonts w:ascii="Arial" w:hAnsi="Arial" w:cs="Arial"/>
          <w:sz w:val="24"/>
          <w:szCs w:val="24"/>
        </w:rPr>
        <w:br/>
        <w:t>Greenpeace provides health insurance and travel insurance to its employees.</w:t>
      </w:r>
    </w:p>
    <w:p w14:paraId="0A947342" w14:textId="77777777" w:rsidR="00992768" w:rsidRDefault="00992768" w:rsidP="00322BB7">
      <w:pPr>
        <w:spacing w:after="0"/>
        <w:jc w:val="both"/>
        <w:rPr>
          <w:rFonts w:ascii="Arial" w:hAnsi="Arial" w:cs="Arial"/>
          <w:b/>
          <w:sz w:val="24"/>
          <w:szCs w:val="24"/>
        </w:rPr>
      </w:pPr>
    </w:p>
    <w:p w14:paraId="0CC8DC7A" w14:textId="722EDB00" w:rsidR="00F145B2" w:rsidRPr="00322BB7" w:rsidRDefault="0006756B" w:rsidP="00322BB7">
      <w:pPr>
        <w:spacing w:after="0"/>
        <w:jc w:val="both"/>
        <w:rPr>
          <w:rFonts w:ascii="Arial" w:hAnsi="Arial" w:cs="Arial"/>
          <w:b/>
          <w:sz w:val="24"/>
          <w:szCs w:val="24"/>
        </w:rPr>
      </w:pPr>
      <w:r w:rsidRPr="00322BB7">
        <w:rPr>
          <w:rFonts w:ascii="Arial" w:hAnsi="Arial" w:cs="Arial"/>
          <w:b/>
          <w:sz w:val="24"/>
          <w:szCs w:val="24"/>
        </w:rPr>
        <w:t>LEARNING AND DEVELOPMENT</w:t>
      </w:r>
    </w:p>
    <w:p w14:paraId="10BEEA7F" w14:textId="77777777" w:rsidR="00F145B2" w:rsidRPr="00322BB7" w:rsidRDefault="0006756B" w:rsidP="00322BB7">
      <w:pPr>
        <w:spacing w:after="0"/>
        <w:jc w:val="both"/>
        <w:rPr>
          <w:rFonts w:ascii="Arial" w:hAnsi="Arial" w:cs="Arial"/>
          <w:sz w:val="24"/>
          <w:szCs w:val="24"/>
        </w:rPr>
      </w:pPr>
      <w:r w:rsidRPr="00322BB7">
        <w:rPr>
          <w:rFonts w:ascii="Arial" w:hAnsi="Arial" w:cs="Arial"/>
          <w:sz w:val="24"/>
          <w:szCs w:val="24"/>
        </w:rPr>
        <w:t xml:space="preserve">Greenpeace is committed to providing its employees with learning and development opportunities to be able to perform its functions more effectively.  Through its mentoring process and annual Performance Management System, staff’s development objectives are identified and prioritized. </w:t>
      </w:r>
    </w:p>
    <w:p w14:paraId="0736CA21" w14:textId="77777777" w:rsidR="00F145B2" w:rsidRPr="00322BB7" w:rsidRDefault="00F145B2" w:rsidP="00322BB7">
      <w:pPr>
        <w:spacing w:after="0"/>
        <w:jc w:val="both"/>
        <w:rPr>
          <w:rFonts w:ascii="Arial" w:hAnsi="Arial" w:cs="Arial"/>
          <w:sz w:val="24"/>
          <w:szCs w:val="24"/>
        </w:rPr>
      </w:pPr>
    </w:p>
    <w:p w14:paraId="5BF50C1C" w14:textId="77777777" w:rsidR="00F145B2" w:rsidRPr="00322BB7" w:rsidRDefault="0006756B" w:rsidP="00322BB7">
      <w:pPr>
        <w:spacing w:after="0"/>
        <w:jc w:val="both"/>
        <w:rPr>
          <w:rFonts w:ascii="Arial" w:hAnsi="Arial" w:cs="Arial"/>
          <w:b/>
          <w:sz w:val="24"/>
          <w:szCs w:val="24"/>
        </w:rPr>
      </w:pPr>
      <w:r w:rsidRPr="00322BB7">
        <w:rPr>
          <w:rFonts w:ascii="Arial" w:hAnsi="Arial" w:cs="Arial"/>
          <w:b/>
          <w:sz w:val="24"/>
          <w:szCs w:val="24"/>
        </w:rPr>
        <w:t>EQUAL EMPLOYMENT OPPORTUNITY</w:t>
      </w:r>
    </w:p>
    <w:p w14:paraId="62DE69E2" w14:textId="77777777" w:rsidR="00F145B2" w:rsidRPr="00322BB7" w:rsidRDefault="0006756B" w:rsidP="00322BB7">
      <w:pPr>
        <w:spacing w:after="0"/>
        <w:jc w:val="both"/>
        <w:rPr>
          <w:rFonts w:ascii="Arial" w:hAnsi="Arial" w:cs="Arial"/>
          <w:sz w:val="24"/>
          <w:szCs w:val="24"/>
        </w:rPr>
      </w:pPr>
      <w:r w:rsidRPr="00322BB7">
        <w:rPr>
          <w:rFonts w:ascii="Arial" w:hAnsi="Arial" w:cs="Arial"/>
          <w:sz w:val="24"/>
          <w:szCs w:val="24"/>
        </w:rPr>
        <w:t>Greenpeace is committed to the principle of Equal Employment Opportunity for all employees, regardless of sex, marital status, nationality, religion, age, sexual orientation and any other characteristics unrelated to the performance of the job. Selection will be in accordance with objective, job related criteria and the appointment will be on the basis of applicant’s merits and abilities.</w:t>
      </w:r>
    </w:p>
    <w:p w14:paraId="1008591D" w14:textId="77777777" w:rsidR="00377390" w:rsidRDefault="00377390" w:rsidP="00322BB7">
      <w:pPr>
        <w:spacing w:after="0"/>
        <w:jc w:val="both"/>
        <w:rPr>
          <w:rFonts w:ascii="Arial" w:hAnsi="Arial" w:cs="Arial"/>
          <w:b/>
          <w:sz w:val="24"/>
          <w:szCs w:val="24"/>
        </w:rPr>
      </w:pPr>
    </w:p>
    <w:p w14:paraId="175BC580" w14:textId="47AE97F4" w:rsidR="00F145B2" w:rsidRPr="00322BB7" w:rsidRDefault="0006756B" w:rsidP="00322BB7">
      <w:pPr>
        <w:spacing w:after="0"/>
        <w:jc w:val="both"/>
        <w:rPr>
          <w:rFonts w:ascii="Arial" w:hAnsi="Arial" w:cs="Arial"/>
          <w:b/>
          <w:sz w:val="24"/>
          <w:szCs w:val="24"/>
        </w:rPr>
      </w:pPr>
      <w:r w:rsidRPr="00322BB7">
        <w:rPr>
          <w:rFonts w:ascii="Arial" w:hAnsi="Arial" w:cs="Arial"/>
          <w:b/>
          <w:sz w:val="24"/>
          <w:szCs w:val="24"/>
        </w:rPr>
        <w:t>HR POLICIES AND PROCEDURE</w:t>
      </w:r>
    </w:p>
    <w:p w14:paraId="36B470BB" w14:textId="77777777" w:rsidR="00F145B2" w:rsidRPr="00322BB7" w:rsidRDefault="0006756B" w:rsidP="00322BB7">
      <w:pPr>
        <w:spacing w:after="0"/>
        <w:jc w:val="both"/>
        <w:rPr>
          <w:rFonts w:ascii="Arial" w:hAnsi="Arial" w:cs="Arial"/>
          <w:sz w:val="24"/>
          <w:szCs w:val="24"/>
        </w:rPr>
      </w:pPr>
      <w:r w:rsidRPr="00322BB7">
        <w:rPr>
          <w:rFonts w:ascii="Arial" w:hAnsi="Arial" w:cs="Arial"/>
          <w:sz w:val="24"/>
          <w:szCs w:val="24"/>
        </w:rPr>
        <w:t>Greenpeace management and staff are given guidance on the implications of the equal opportunities policy. Policies and procedures are reviewed to review and adapt current practices to promote equality of opportunity. Other organizational policies and procedures will be fully discussed to the successful applicant.</w:t>
      </w:r>
    </w:p>
    <w:p w14:paraId="4355765F" w14:textId="77777777" w:rsidR="00125044" w:rsidRPr="00322BB7" w:rsidRDefault="00125044" w:rsidP="00322BB7">
      <w:pPr>
        <w:spacing w:after="0" w:line="240" w:lineRule="auto"/>
        <w:ind w:right="42"/>
        <w:jc w:val="both"/>
        <w:rPr>
          <w:rFonts w:ascii="Arial" w:hAnsi="Arial" w:cs="Arial"/>
          <w:b/>
          <w:sz w:val="24"/>
          <w:szCs w:val="24"/>
          <w:u w:val="single"/>
        </w:rPr>
      </w:pPr>
    </w:p>
    <w:p w14:paraId="40AAFC71" w14:textId="77777777" w:rsidR="00125044" w:rsidRPr="00322BB7" w:rsidRDefault="00125044" w:rsidP="00322BB7">
      <w:pPr>
        <w:spacing w:after="0" w:line="240" w:lineRule="auto"/>
        <w:ind w:right="42"/>
        <w:jc w:val="both"/>
        <w:rPr>
          <w:rFonts w:ascii="Arial" w:hAnsi="Arial" w:cs="Arial"/>
          <w:b/>
          <w:sz w:val="24"/>
          <w:szCs w:val="24"/>
          <w:u w:val="single"/>
        </w:rPr>
      </w:pPr>
    </w:p>
    <w:p w14:paraId="7AA36466" w14:textId="77777777" w:rsidR="00F145B2" w:rsidRPr="00322BB7" w:rsidRDefault="0006756B" w:rsidP="00322BB7">
      <w:pPr>
        <w:spacing w:after="0" w:line="240" w:lineRule="auto"/>
        <w:ind w:right="42"/>
        <w:jc w:val="both"/>
        <w:rPr>
          <w:rFonts w:ascii="Arial" w:hAnsi="Arial" w:cs="Arial"/>
          <w:b/>
          <w:sz w:val="24"/>
          <w:szCs w:val="24"/>
          <w:u w:val="single"/>
        </w:rPr>
      </w:pPr>
      <w:r w:rsidRPr="00322BB7">
        <w:rPr>
          <w:rFonts w:ascii="Arial" w:hAnsi="Arial" w:cs="Arial"/>
          <w:b/>
          <w:sz w:val="24"/>
          <w:szCs w:val="24"/>
          <w:u w:val="single"/>
        </w:rPr>
        <w:t>APPLICATION GUIDELINES</w:t>
      </w:r>
    </w:p>
    <w:p w14:paraId="694F85BA" w14:textId="77777777" w:rsidR="00F145B2" w:rsidRPr="00322BB7" w:rsidRDefault="00F145B2" w:rsidP="00322BB7">
      <w:pPr>
        <w:spacing w:after="0" w:line="240" w:lineRule="auto"/>
        <w:ind w:right="42"/>
        <w:jc w:val="both"/>
        <w:rPr>
          <w:rFonts w:ascii="Arial" w:hAnsi="Arial" w:cs="Arial"/>
          <w:b/>
          <w:sz w:val="24"/>
          <w:szCs w:val="24"/>
        </w:rPr>
      </w:pPr>
    </w:p>
    <w:p w14:paraId="5E12963E" w14:textId="635C4EDA" w:rsidR="00B05582" w:rsidRPr="001F0DA1" w:rsidRDefault="0006756B" w:rsidP="00322BB7">
      <w:pPr>
        <w:spacing w:after="0"/>
        <w:jc w:val="both"/>
        <w:rPr>
          <w:rFonts w:ascii="Arial" w:hAnsi="Arial" w:cs="Arial"/>
          <w:sz w:val="24"/>
          <w:szCs w:val="24"/>
        </w:rPr>
      </w:pPr>
      <w:r w:rsidRPr="00322BB7">
        <w:rPr>
          <w:rFonts w:ascii="Arial" w:hAnsi="Arial" w:cs="Arial"/>
          <w:sz w:val="24"/>
          <w:szCs w:val="24"/>
        </w:rPr>
        <w:t>Interested candidates are invited to</w:t>
      </w:r>
      <w:r w:rsidR="001F0DA1">
        <w:rPr>
          <w:rFonts w:ascii="Arial" w:hAnsi="Arial" w:cs="Arial"/>
          <w:sz w:val="24"/>
          <w:szCs w:val="24"/>
        </w:rPr>
        <w:t xml:space="preserve"> (1) </w:t>
      </w:r>
      <w:r w:rsidRPr="00322BB7">
        <w:rPr>
          <w:rFonts w:ascii="Arial" w:hAnsi="Arial" w:cs="Arial"/>
          <w:sz w:val="24"/>
          <w:szCs w:val="24"/>
        </w:rPr>
        <w:t>write Letter of Introduction, explaining why you are qualified for the position and why you want</w:t>
      </w:r>
      <w:r w:rsidR="001F0DA1">
        <w:rPr>
          <w:rFonts w:ascii="Arial" w:hAnsi="Arial" w:cs="Arial"/>
          <w:sz w:val="24"/>
          <w:szCs w:val="24"/>
        </w:rPr>
        <w:t xml:space="preserve"> to work for Greenpeace, (2) fill out</w:t>
      </w:r>
      <w:r w:rsidRPr="00322BB7">
        <w:rPr>
          <w:rFonts w:ascii="Arial" w:hAnsi="Arial" w:cs="Arial"/>
          <w:sz w:val="24"/>
          <w:szCs w:val="24"/>
        </w:rPr>
        <w:t xml:space="preserve"> the at</w:t>
      </w:r>
      <w:r w:rsidR="00572FCF" w:rsidRPr="00322BB7">
        <w:rPr>
          <w:rFonts w:ascii="Arial" w:hAnsi="Arial" w:cs="Arial"/>
          <w:sz w:val="24"/>
          <w:szCs w:val="24"/>
        </w:rPr>
        <w:t>tached Application form</w:t>
      </w:r>
      <w:r w:rsidR="002A50BF" w:rsidRPr="00322BB7">
        <w:rPr>
          <w:rFonts w:ascii="Arial" w:hAnsi="Arial" w:cs="Arial"/>
          <w:sz w:val="24"/>
          <w:szCs w:val="24"/>
        </w:rPr>
        <w:t xml:space="preserve"> </w:t>
      </w:r>
      <w:r w:rsidR="001F0DA1">
        <w:rPr>
          <w:rFonts w:ascii="Arial" w:hAnsi="Arial" w:cs="Arial"/>
          <w:sz w:val="24"/>
          <w:szCs w:val="24"/>
        </w:rPr>
        <w:t>and email to</w:t>
      </w:r>
      <w:r w:rsidRPr="00322BB7">
        <w:rPr>
          <w:rFonts w:ascii="Arial" w:hAnsi="Arial" w:cs="Arial"/>
          <w:sz w:val="24"/>
          <w:szCs w:val="24"/>
        </w:rPr>
        <w:t xml:space="preserve"> </w:t>
      </w:r>
      <w:hyperlink r:id="rId6" w:history="1">
        <w:r w:rsidR="00B05582" w:rsidRPr="00322BB7">
          <w:rPr>
            <w:rStyle w:val="Hyperlink"/>
            <w:rFonts w:ascii="Arial" w:hAnsi="Arial" w:cs="Arial"/>
            <w:sz w:val="24"/>
            <w:szCs w:val="24"/>
          </w:rPr>
          <w:t>jobs.ph@greenpeace.org</w:t>
        </w:r>
      </w:hyperlink>
      <w:r w:rsidR="00B05582" w:rsidRPr="00322BB7">
        <w:rPr>
          <w:rFonts w:ascii="Arial" w:hAnsi="Arial" w:cs="Arial"/>
          <w:sz w:val="24"/>
          <w:szCs w:val="24"/>
        </w:rPr>
        <w:t xml:space="preserve"> </w:t>
      </w:r>
    </w:p>
    <w:p w14:paraId="7DDD65EA" w14:textId="77777777" w:rsidR="00F145B2" w:rsidRPr="00322BB7" w:rsidRDefault="00F145B2" w:rsidP="00322BB7">
      <w:pPr>
        <w:spacing w:after="0"/>
        <w:jc w:val="both"/>
        <w:rPr>
          <w:rFonts w:ascii="Arial" w:hAnsi="Arial" w:cs="Arial"/>
          <w:sz w:val="24"/>
          <w:szCs w:val="24"/>
        </w:rPr>
      </w:pPr>
    </w:p>
    <w:p w14:paraId="319BC9DB" w14:textId="7B05D8E4" w:rsidR="00F145B2" w:rsidRPr="001F0DA1" w:rsidRDefault="0006756B" w:rsidP="00322BB7">
      <w:pPr>
        <w:spacing w:after="0"/>
        <w:jc w:val="both"/>
        <w:rPr>
          <w:rFonts w:ascii="Arial" w:hAnsi="Arial" w:cs="Arial"/>
          <w:color w:val="FF0000"/>
          <w:sz w:val="24"/>
          <w:szCs w:val="24"/>
        </w:rPr>
      </w:pPr>
      <w:r w:rsidRPr="001F0DA1">
        <w:rPr>
          <w:rFonts w:ascii="Arial" w:hAnsi="Arial" w:cs="Arial"/>
          <w:color w:val="FF0000"/>
          <w:sz w:val="24"/>
          <w:szCs w:val="24"/>
        </w:rPr>
        <w:t>Deadline for Applications:</w:t>
      </w:r>
      <w:r w:rsidR="00B92588">
        <w:rPr>
          <w:rFonts w:ascii="Arial" w:hAnsi="Arial" w:cs="Arial"/>
          <w:color w:val="FF0000"/>
          <w:sz w:val="24"/>
          <w:szCs w:val="24"/>
        </w:rPr>
        <w:t xml:space="preserve"> </w:t>
      </w:r>
      <w:r w:rsidR="00377390">
        <w:rPr>
          <w:rFonts w:ascii="Arial" w:hAnsi="Arial" w:cs="Arial"/>
          <w:color w:val="FF0000"/>
          <w:sz w:val="24"/>
          <w:szCs w:val="24"/>
        </w:rPr>
        <w:t xml:space="preserve"> </w:t>
      </w:r>
      <w:r w:rsidR="007D2B8A">
        <w:rPr>
          <w:rFonts w:ascii="Arial" w:hAnsi="Arial" w:cs="Arial"/>
          <w:color w:val="FF0000"/>
          <w:sz w:val="24"/>
          <w:szCs w:val="24"/>
        </w:rPr>
        <w:t>31</w:t>
      </w:r>
      <w:r w:rsidR="000002F7">
        <w:rPr>
          <w:rFonts w:ascii="Arial" w:hAnsi="Arial" w:cs="Arial"/>
          <w:color w:val="FF0000"/>
          <w:sz w:val="24"/>
          <w:szCs w:val="24"/>
        </w:rPr>
        <w:t xml:space="preserve"> </w:t>
      </w:r>
      <w:bookmarkStart w:id="0" w:name="_GoBack"/>
      <w:bookmarkEnd w:id="0"/>
      <w:r w:rsidR="007D2B8A">
        <w:rPr>
          <w:rFonts w:ascii="Arial" w:hAnsi="Arial" w:cs="Arial"/>
          <w:color w:val="FF0000"/>
          <w:sz w:val="24"/>
          <w:szCs w:val="24"/>
        </w:rPr>
        <w:t>March 2022</w:t>
      </w:r>
    </w:p>
    <w:p w14:paraId="409B962C" w14:textId="77777777" w:rsidR="00F145B2" w:rsidRPr="00322BB7" w:rsidRDefault="00F145B2" w:rsidP="00322BB7">
      <w:pPr>
        <w:spacing w:after="0"/>
        <w:jc w:val="both"/>
        <w:rPr>
          <w:rFonts w:ascii="Arial" w:hAnsi="Arial" w:cs="Arial"/>
          <w:sz w:val="24"/>
          <w:szCs w:val="24"/>
        </w:rPr>
      </w:pPr>
    </w:p>
    <w:p w14:paraId="2BDCF7FE" w14:textId="77777777" w:rsidR="00F145B2" w:rsidRPr="00322BB7" w:rsidRDefault="0006756B" w:rsidP="00322BB7">
      <w:pPr>
        <w:spacing w:after="0"/>
        <w:jc w:val="both"/>
        <w:rPr>
          <w:rFonts w:ascii="Arial" w:hAnsi="Arial" w:cs="Arial"/>
          <w:sz w:val="24"/>
          <w:szCs w:val="24"/>
        </w:rPr>
      </w:pPr>
      <w:r w:rsidRPr="00322BB7">
        <w:rPr>
          <w:rFonts w:ascii="Arial" w:hAnsi="Arial" w:cs="Arial"/>
          <w:sz w:val="24"/>
          <w:szCs w:val="24"/>
        </w:rPr>
        <w:t>As we receive a large number of applicants for our advertised vacancies, we are unable to respond to those applicants who have not been shortlisted and we apologize for this in advance.  If you do not hear from us within two weeks of the closing date, please assume that you have not been shortlisted.</w:t>
      </w:r>
    </w:p>
    <w:p w14:paraId="5722953A" w14:textId="77777777" w:rsidR="00F145B2" w:rsidRPr="00322BB7" w:rsidRDefault="00F145B2" w:rsidP="00322BB7">
      <w:pPr>
        <w:spacing w:after="0"/>
        <w:jc w:val="both"/>
        <w:rPr>
          <w:rFonts w:ascii="Arial" w:hAnsi="Arial" w:cs="Arial"/>
          <w:sz w:val="24"/>
          <w:szCs w:val="24"/>
        </w:rPr>
      </w:pPr>
    </w:p>
    <w:p w14:paraId="64C3B69F" w14:textId="77777777" w:rsidR="00F145B2" w:rsidRPr="00322BB7" w:rsidRDefault="0006756B" w:rsidP="00322BB7">
      <w:pPr>
        <w:spacing w:after="0"/>
        <w:jc w:val="both"/>
        <w:rPr>
          <w:rFonts w:ascii="Arial" w:hAnsi="Arial" w:cs="Arial"/>
          <w:b/>
          <w:sz w:val="24"/>
          <w:szCs w:val="24"/>
        </w:rPr>
      </w:pPr>
      <w:r w:rsidRPr="00322BB7">
        <w:rPr>
          <w:rFonts w:ascii="Arial" w:hAnsi="Arial" w:cs="Arial"/>
          <w:b/>
          <w:sz w:val="24"/>
          <w:szCs w:val="24"/>
        </w:rPr>
        <w:t>GUIDANCE IN COMPLETING YOUR APPLICATION FORM</w:t>
      </w:r>
    </w:p>
    <w:p w14:paraId="4341E8D3" w14:textId="77777777" w:rsidR="0030394A" w:rsidRPr="00322BB7" w:rsidRDefault="0030394A" w:rsidP="00322BB7">
      <w:pPr>
        <w:spacing w:after="0"/>
        <w:jc w:val="both"/>
        <w:rPr>
          <w:rFonts w:ascii="Arial" w:hAnsi="Arial" w:cs="Arial"/>
          <w:b/>
          <w:sz w:val="24"/>
          <w:szCs w:val="24"/>
        </w:rPr>
      </w:pPr>
    </w:p>
    <w:p w14:paraId="528DB22E" w14:textId="77777777" w:rsidR="00F145B2" w:rsidRPr="00322BB7" w:rsidRDefault="0006756B" w:rsidP="00DF2BF7">
      <w:pPr>
        <w:numPr>
          <w:ilvl w:val="0"/>
          <w:numId w:val="1"/>
        </w:numPr>
        <w:spacing w:after="0"/>
        <w:jc w:val="both"/>
        <w:rPr>
          <w:rFonts w:ascii="Arial" w:hAnsi="Arial" w:cs="Arial"/>
          <w:sz w:val="24"/>
          <w:szCs w:val="24"/>
        </w:rPr>
      </w:pPr>
      <w:r w:rsidRPr="00322BB7">
        <w:rPr>
          <w:rFonts w:ascii="Arial" w:hAnsi="Arial" w:cs="Arial"/>
          <w:sz w:val="24"/>
          <w:szCs w:val="24"/>
        </w:rPr>
        <w:t>Read the recruitment pack carefully before completing your application form.  The recruitment pack contains information about Greenpeace, about the job you are applying for, and brief information on employment conditions.</w:t>
      </w:r>
    </w:p>
    <w:p w14:paraId="20F96C26" w14:textId="77777777" w:rsidR="0030394A" w:rsidRPr="00322BB7" w:rsidRDefault="0030394A" w:rsidP="00DF2BF7">
      <w:pPr>
        <w:numPr>
          <w:ilvl w:val="0"/>
          <w:numId w:val="1"/>
        </w:numPr>
        <w:spacing w:after="0"/>
        <w:jc w:val="both"/>
        <w:rPr>
          <w:rFonts w:ascii="Arial" w:hAnsi="Arial" w:cs="Arial"/>
          <w:sz w:val="24"/>
          <w:szCs w:val="24"/>
        </w:rPr>
      </w:pPr>
      <w:r w:rsidRPr="00322BB7">
        <w:rPr>
          <w:rFonts w:ascii="Arial" w:hAnsi="Arial" w:cs="Arial"/>
          <w:sz w:val="24"/>
          <w:szCs w:val="24"/>
        </w:rPr>
        <w:t xml:space="preserve">Write Letter of Introduction, explaining why you are qualified for the position and why you want to work for Greenpeace and complete all items in the application form. Remember that this will be our basis for shortlisting candidates. </w:t>
      </w:r>
      <w:r w:rsidRPr="00322BB7">
        <w:rPr>
          <w:rFonts w:ascii="Arial" w:hAnsi="Arial" w:cs="Arial"/>
          <w:color w:val="FF0000"/>
          <w:sz w:val="24"/>
          <w:szCs w:val="24"/>
        </w:rPr>
        <w:t>Curriculum Vitae (CVs) will not be accepted</w:t>
      </w:r>
      <w:r w:rsidRPr="00322BB7">
        <w:rPr>
          <w:rFonts w:ascii="Arial" w:hAnsi="Arial" w:cs="Arial"/>
          <w:sz w:val="24"/>
          <w:szCs w:val="24"/>
        </w:rPr>
        <w:t>.</w:t>
      </w:r>
    </w:p>
    <w:p w14:paraId="1BB6B4B0" w14:textId="2ABD2015" w:rsidR="00F145B2" w:rsidRPr="00322BB7" w:rsidRDefault="0006756B" w:rsidP="00DF2BF7">
      <w:pPr>
        <w:numPr>
          <w:ilvl w:val="0"/>
          <w:numId w:val="1"/>
        </w:numPr>
        <w:spacing w:after="0"/>
        <w:jc w:val="both"/>
        <w:rPr>
          <w:rFonts w:ascii="Arial" w:hAnsi="Arial" w:cs="Arial"/>
          <w:sz w:val="24"/>
          <w:szCs w:val="24"/>
        </w:rPr>
      </w:pPr>
      <w:r w:rsidRPr="00322BB7">
        <w:rPr>
          <w:rFonts w:ascii="Arial" w:hAnsi="Arial" w:cs="Arial"/>
          <w:sz w:val="24"/>
          <w:szCs w:val="24"/>
        </w:rPr>
        <w:lastRenderedPageBreak/>
        <w:t>Make sure you email the form to the correct email address (</w:t>
      </w:r>
      <w:r w:rsidR="00B05582" w:rsidRPr="001F0DA1">
        <w:rPr>
          <w:rFonts w:ascii="Arial" w:hAnsi="Arial" w:cs="Arial"/>
          <w:sz w:val="24"/>
          <w:szCs w:val="24"/>
        </w:rPr>
        <w:t>jobs.ph@greenpeace.org</w:t>
      </w:r>
      <w:r w:rsidRPr="00322BB7">
        <w:rPr>
          <w:rFonts w:ascii="Arial" w:hAnsi="Arial" w:cs="Arial"/>
          <w:sz w:val="24"/>
          <w:szCs w:val="24"/>
        </w:rPr>
        <w:t>), addressed to the HR Department, and ensure that your application form arrives before the closing date.  Application forms received after the closing date will not be accepted.</w:t>
      </w:r>
    </w:p>
    <w:p w14:paraId="4B3E9755" w14:textId="7D9A4D45" w:rsidR="00F145B2" w:rsidRPr="00322BB7" w:rsidRDefault="0006756B" w:rsidP="00DF2BF7">
      <w:pPr>
        <w:numPr>
          <w:ilvl w:val="0"/>
          <w:numId w:val="1"/>
        </w:numPr>
        <w:spacing w:after="0"/>
        <w:jc w:val="both"/>
        <w:rPr>
          <w:rFonts w:ascii="Arial" w:hAnsi="Arial" w:cs="Arial"/>
          <w:sz w:val="24"/>
          <w:szCs w:val="24"/>
        </w:rPr>
      </w:pPr>
      <w:r w:rsidRPr="00322BB7">
        <w:rPr>
          <w:rFonts w:ascii="Arial" w:hAnsi="Arial" w:cs="Arial"/>
          <w:sz w:val="24"/>
          <w:szCs w:val="24"/>
        </w:rPr>
        <w:t xml:space="preserve">If you have </w:t>
      </w:r>
      <w:r w:rsidR="00B05582" w:rsidRPr="00322BB7">
        <w:rPr>
          <w:rFonts w:ascii="Arial" w:hAnsi="Arial" w:cs="Arial"/>
          <w:sz w:val="24"/>
          <w:szCs w:val="24"/>
        </w:rPr>
        <w:t xml:space="preserve">questions, kindly email </w:t>
      </w:r>
      <w:hyperlink r:id="rId7" w:history="1">
        <w:r w:rsidR="00B05582" w:rsidRPr="00322BB7">
          <w:rPr>
            <w:rStyle w:val="Hyperlink"/>
            <w:rFonts w:ascii="Arial" w:hAnsi="Arial" w:cs="Arial"/>
            <w:sz w:val="24"/>
            <w:szCs w:val="24"/>
          </w:rPr>
          <w:t>jobs.ph@greenpeace.org</w:t>
        </w:r>
      </w:hyperlink>
    </w:p>
    <w:p w14:paraId="3B407816" w14:textId="77777777" w:rsidR="00F145B2" w:rsidRPr="00322BB7" w:rsidRDefault="00F145B2" w:rsidP="00322BB7">
      <w:pPr>
        <w:spacing w:after="0"/>
        <w:jc w:val="both"/>
        <w:rPr>
          <w:rFonts w:ascii="Arial" w:hAnsi="Arial" w:cs="Arial"/>
          <w:sz w:val="24"/>
          <w:szCs w:val="24"/>
        </w:rPr>
      </w:pPr>
    </w:p>
    <w:p w14:paraId="334BC686" w14:textId="77777777" w:rsidR="00F145B2" w:rsidRPr="00322BB7" w:rsidRDefault="0006756B" w:rsidP="00322BB7">
      <w:pPr>
        <w:spacing w:after="0"/>
        <w:jc w:val="both"/>
        <w:rPr>
          <w:rFonts w:ascii="Arial" w:hAnsi="Arial" w:cs="Arial"/>
          <w:sz w:val="24"/>
          <w:szCs w:val="24"/>
        </w:rPr>
      </w:pPr>
      <w:r w:rsidRPr="00322BB7">
        <w:rPr>
          <w:rFonts w:ascii="Arial" w:hAnsi="Arial" w:cs="Arial"/>
          <w:sz w:val="24"/>
          <w:szCs w:val="24"/>
        </w:rPr>
        <w:t>Thank you and we look forward to receiving your application letter and completed application form.</w:t>
      </w:r>
    </w:p>
    <w:p w14:paraId="34847E93" w14:textId="77777777" w:rsidR="001F0DA1" w:rsidRPr="00322BB7" w:rsidRDefault="001F0DA1" w:rsidP="00322BB7">
      <w:pPr>
        <w:spacing w:after="0"/>
        <w:jc w:val="both"/>
        <w:rPr>
          <w:rFonts w:ascii="Arial" w:hAnsi="Arial" w:cs="Arial"/>
          <w:sz w:val="24"/>
          <w:szCs w:val="24"/>
        </w:rPr>
      </w:pPr>
    </w:p>
    <w:p w14:paraId="4A45D56E" w14:textId="77777777" w:rsidR="00F145B2" w:rsidRPr="00322BB7" w:rsidRDefault="00F145B2" w:rsidP="00322BB7">
      <w:pPr>
        <w:spacing w:after="0"/>
        <w:jc w:val="both"/>
        <w:rPr>
          <w:rFonts w:ascii="Arial" w:hAnsi="Arial" w:cs="Arial"/>
          <w:sz w:val="24"/>
          <w:szCs w:val="24"/>
        </w:rPr>
      </w:pPr>
    </w:p>
    <w:sectPr w:rsidR="00F145B2" w:rsidRPr="00322BB7">
      <w:pgSz w:w="11907" w:h="16839"/>
      <w:pgMar w:top="1134" w:right="1750" w:bottom="1134" w:left="156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utch801SWC">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E7411"/>
    <w:multiLevelType w:val="multilevel"/>
    <w:tmpl w:val="EC6804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00D723D"/>
    <w:multiLevelType w:val="multilevel"/>
    <w:tmpl w:val="C09255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024608B"/>
    <w:multiLevelType w:val="hybridMultilevel"/>
    <w:tmpl w:val="ED24387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 w15:restartNumberingAfterBreak="0">
    <w:nsid w:val="125D2BEE"/>
    <w:multiLevelType w:val="multilevel"/>
    <w:tmpl w:val="F3103F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5FB628E"/>
    <w:multiLevelType w:val="multilevel"/>
    <w:tmpl w:val="693EE8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7D573D0"/>
    <w:multiLevelType w:val="multilevel"/>
    <w:tmpl w:val="8DAC65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AEB62DD"/>
    <w:multiLevelType w:val="multilevel"/>
    <w:tmpl w:val="23CCD4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D5D1F44"/>
    <w:multiLevelType w:val="multilevel"/>
    <w:tmpl w:val="6FA6BD38"/>
    <w:lvl w:ilvl="0">
      <w:start w:val="1"/>
      <w:numFmt w:val="decimal"/>
      <w:lvlText w:val="%1."/>
      <w:lvlJc w:val="left"/>
      <w:pPr>
        <w:ind w:left="720" w:hanging="360"/>
      </w:pPr>
      <w:rPr>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40E6C6C"/>
    <w:multiLevelType w:val="multilevel"/>
    <w:tmpl w:val="85B289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5E20CCF"/>
    <w:multiLevelType w:val="multilevel"/>
    <w:tmpl w:val="4490CA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2644445A"/>
    <w:multiLevelType w:val="multilevel"/>
    <w:tmpl w:val="FA44AEB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27262673"/>
    <w:multiLevelType w:val="multilevel"/>
    <w:tmpl w:val="7ADE1FE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2" w15:restartNumberingAfterBreak="0">
    <w:nsid w:val="2B021878"/>
    <w:multiLevelType w:val="multilevel"/>
    <w:tmpl w:val="D090C7D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0">
    <w:nsid w:val="2D1D6190"/>
    <w:multiLevelType w:val="multilevel"/>
    <w:tmpl w:val="1EAC04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FA33077"/>
    <w:multiLevelType w:val="multilevel"/>
    <w:tmpl w:val="149021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2733042"/>
    <w:multiLevelType w:val="multilevel"/>
    <w:tmpl w:val="0D4ED0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4DE5CF8"/>
    <w:multiLevelType w:val="multilevel"/>
    <w:tmpl w:val="D8EC57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7D819A7"/>
    <w:multiLevelType w:val="multilevel"/>
    <w:tmpl w:val="8BB2B7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F2400E7"/>
    <w:multiLevelType w:val="multilevel"/>
    <w:tmpl w:val="760AB8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19664B2"/>
    <w:multiLevelType w:val="multilevel"/>
    <w:tmpl w:val="8A42AA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A3766F8"/>
    <w:multiLevelType w:val="multilevel"/>
    <w:tmpl w:val="2AD247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4B83144E"/>
    <w:multiLevelType w:val="hybridMultilevel"/>
    <w:tmpl w:val="5C42AFE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2" w15:restartNumberingAfterBreak="0">
    <w:nsid w:val="53A5340A"/>
    <w:multiLevelType w:val="multilevel"/>
    <w:tmpl w:val="1F6250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5FD1267"/>
    <w:multiLevelType w:val="multilevel"/>
    <w:tmpl w:val="3FA625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5CE87A2F"/>
    <w:multiLevelType w:val="multilevel"/>
    <w:tmpl w:val="5838ED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6A6F653C"/>
    <w:multiLevelType w:val="multilevel"/>
    <w:tmpl w:val="E9A26B7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6" w15:restartNumberingAfterBreak="0">
    <w:nsid w:val="6B0C7315"/>
    <w:multiLevelType w:val="multilevel"/>
    <w:tmpl w:val="6B6EC5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6DAF2003"/>
    <w:multiLevelType w:val="multilevel"/>
    <w:tmpl w:val="73FC01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707459C8"/>
    <w:multiLevelType w:val="multilevel"/>
    <w:tmpl w:val="09D0E8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70A40665"/>
    <w:multiLevelType w:val="multilevel"/>
    <w:tmpl w:val="171AB3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78E23C7F"/>
    <w:multiLevelType w:val="multilevel"/>
    <w:tmpl w:val="0CB4BF6A"/>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13"/>
  </w:num>
  <w:num w:numId="3">
    <w:abstractNumId w:val="7"/>
  </w:num>
  <w:num w:numId="4">
    <w:abstractNumId w:val="23"/>
  </w:num>
  <w:num w:numId="5">
    <w:abstractNumId w:val="3"/>
  </w:num>
  <w:num w:numId="6">
    <w:abstractNumId w:val="5"/>
  </w:num>
  <w:num w:numId="7">
    <w:abstractNumId w:val="14"/>
  </w:num>
  <w:num w:numId="8">
    <w:abstractNumId w:val="6"/>
  </w:num>
  <w:num w:numId="9">
    <w:abstractNumId w:val="24"/>
  </w:num>
  <w:num w:numId="10">
    <w:abstractNumId w:val="17"/>
  </w:num>
  <w:num w:numId="11">
    <w:abstractNumId w:val="4"/>
  </w:num>
  <w:num w:numId="12">
    <w:abstractNumId w:val="16"/>
  </w:num>
  <w:num w:numId="13">
    <w:abstractNumId w:val="27"/>
  </w:num>
  <w:num w:numId="14">
    <w:abstractNumId w:val="1"/>
  </w:num>
  <w:num w:numId="15">
    <w:abstractNumId w:val="22"/>
  </w:num>
  <w:num w:numId="16">
    <w:abstractNumId w:val="30"/>
  </w:num>
  <w:num w:numId="17">
    <w:abstractNumId w:val="18"/>
  </w:num>
  <w:num w:numId="18">
    <w:abstractNumId w:val="12"/>
  </w:num>
  <w:num w:numId="19">
    <w:abstractNumId w:val="15"/>
  </w:num>
  <w:num w:numId="20">
    <w:abstractNumId w:val="26"/>
  </w:num>
  <w:num w:numId="21">
    <w:abstractNumId w:val="28"/>
  </w:num>
  <w:num w:numId="22">
    <w:abstractNumId w:val="10"/>
  </w:num>
  <w:num w:numId="23">
    <w:abstractNumId w:val="25"/>
  </w:num>
  <w:num w:numId="24">
    <w:abstractNumId w:val="0"/>
  </w:num>
  <w:num w:numId="25">
    <w:abstractNumId w:val="19"/>
  </w:num>
  <w:num w:numId="26">
    <w:abstractNumId w:val="20"/>
  </w:num>
  <w:num w:numId="27">
    <w:abstractNumId w:val="11"/>
  </w:num>
  <w:num w:numId="28">
    <w:abstractNumId w:val="8"/>
  </w:num>
  <w:num w:numId="29">
    <w:abstractNumId w:val="29"/>
  </w:num>
  <w:num w:numId="30">
    <w:abstractNumId w:val="21"/>
  </w:num>
  <w:num w:numId="31">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5B2"/>
    <w:rsid w:val="000002F7"/>
    <w:rsid w:val="0006012A"/>
    <w:rsid w:val="0006756B"/>
    <w:rsid w:val="000B28D2"/>
    <w:rsid w:val="000C24B3"/>
    <w:rsid w:val="000F10D9"/>
    <w:rsid w:val="0010654F"/>
    <w:rsid w:val="00125044"/>
    <w:rsid w:val="0013416A"/>
    <w:rsid w:val="001F0DA1"/>
    <w:rsid w:val="001F1B9A"/>
    <w:rsid w:val="002166D6"/>
    <w:rsid w:val="002517C4"/>
    <w:rsid w:val="002A50BF"/>
    <w:rsid w:val="0030394A"/>
    <w:rsid w:val="00322BB7"/>
    <w:rsid w:val="0032397C"/>
    <w:rsid w:val="00340838"/>
    <w:rsid w:val="00377390"/>
    <w:rsid w:val="003A33A4"/>
    <w:rsid w:val="003B569F"/>
    <w:rsid w:val="003F4580"/>
    <w:rsid w:val="003F60CA"/>
    <w:rsid w:val="00404533"/>
    <w:rsid w:val="00477454"/>
    <w:rsid w:val="004A41A2"/>
    <w:rsid w:val="004A7864"/>
    <w:rsid w:val="004D4656"/>
    <w:rsid w:val="004E33BC"/>
    <w:rsid w:val="00572FCF"/>
    <w:rsid w:val="00583B6A"/>
    <w:rsid w:val="005A466A"/>
    <w:rsid w:val="00602A32"/>
    <w:rsid w:val="00613004"/>
    <w:rsid w:val="00665175"/>
    <w:rsid w:val="0069649F"/>
    <w:rsid w:val="006B5846"/>
    <w:rsid w:val="006C338D"/>
    <w:rsid w:val="006E1C92"/>
    <w:rsid w:val="006F4F65"/>
    <w:rsid w:val="00707EFD"/>
    <w:rsid w:val="007225EC"/>
    <w:rsid w:val="00756C54"/>
    <w:rsid w:val="00786D89"/>
    <w:rsid w:val="007D2B8A"/>
    <w:rsid w:val="007D462B"/>
    <w:rsid w:val="00875AF8"/>
    <w:rsid w:val="008F6323"/>
    <w:rsid w:val="008F6782"/>
    <w:rsid w:val="009616A8"/>
    <w:rsid w:val="00981B5A"/>
    <w:rsid w:val="00992768"/>
    <w:rsid w:val="009A44C9"/>
    <w:rsid w:val="009E6246"/>
    <w:rsid w:val="009F4AEC"/>
    <w:rsid w:val="00A05F19"/>
    <w:rsid w:val="00A46F1E"/>
    <w:rsid w:val="00A537CC"/>
    <w:rsid w:val="00A67CB4"/>
    <w:rsid w:val="00A867D2"/>
    <w:rsid w:val="00A918DE"/>
    <w:rsid w:val="00AA0E4F"/>
    <w:rsid w:val="00AC5682"/>
    <w:rsid w:val="00B05582"/>
    <w:rsid w:val="00B92588"/>
    <w:rsid w:val="00BB51EE"/>
    <w:rsid w:val="00BD1DD3"/>
    <w:rsid w:val="00BD283B"/>
    <w:rsid w:val="00BD6457"/>
    <w:rsid w:val="00C066F1"/>
    <w:rsid w:val="00C0758B"/>
    <w:rsid w:val="00C428C7"/>
    <w:rsid w:val="00C9773A"/>
    <w:rsid w:val="00C97FCB"/>
    <w:rsid w:val="00CA5155"/>
    <w:rsid w:val="00CC75A6"/>
    <w:rsid w:val="00CE30F3"/>
    <w:rsid w:val="00CE738B"/>
    <w:rsid w:val="00CF4DF8"/>
    <w:rsid w:val="00DB2C55"/>
    <w:rsid w:val="00DB707E"/>
    <w:rsid w:val="00DF2BF7"/>
    <w:rsid w:val="00E47864"/>
    <w:rsid w:val="00E66C43"/>
    <w:rsid w:val="00E9683B"/>
    <w:rsid w:val="00F145B2"/>
    <w:rsid w:val="00F221D2"/>
    <w:rsid w:val="00F912A0"/>
    <w:rsid w:val="00FB29A5"/>
    <w:rsid w:val="00FE155A"/>
    <w:rsid w:val="00FE51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6AD5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outlineLvl w:val="3"/>
    </w:pPr>
    <w:rPr>
      <w:rFonts w:ascii="Dutch801SWC" w:eastAsia="Dutch801SWC" w:hAnsi="Dutch801SWC" w:cs="Dutch801SWC"/>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0"/>
      <w:outlineLvl w:val="5"/>
    </w:pPr>
    <w:rPr>
      <w:rFonts w:ascii="Cambria" w:eastAsia="Cambria" w:hAnsi="Cambria" w:cs="Cambria"/>
      <w:i/>
      <w:color w:val="243F6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06756B"/>
    <w:pPr>
      <w:ind w:left="720"/>
      <w:contextualSpacing/>
    </w:pPr>
  </w:style>
  <w:style w:type="character" w:styleId="Hyperlink">
    <w:name w:val="Hyperlink"/>
    <w:basedOn w:val="DefaultParagraphFont"/>
    <w:uiPriority w:val="99"/>
    <w:unhideWhenUsed/>
    <w:rsid w:val="006F4F65"/>
    <w:rPr>
      <w:color w:val="0000FF" w:themeColor="hyperlink"/>
      <w:u w:val="single"/>
    </w:rPr>
  </w:style>
  <w:style w:type="character" w:styleId="FollowedHyperlink">
    <w:name w:val="FollowedHyperlink"/>
    <w:basedOn w:val="DefaultParagraphFont"/>
    <w:uiPriority w:val="99"/>
    <w:semiHidden/>
    <w:unhideWhenUsed/>
    <w:rsid w:val="00A67CB4"/>
    <w:rPr>
      <w:color w:val="800080" w:themeColor="followedHyperlink"/>
      <w:u w:val="single"/>
    </w:rPr>
  </w:style>
  <w:style w:type="table" w:customStyle="1" w:styleId="LightList-Accent31">
    <w:name w:val="Light List - Accent 31"/>
    <w:basedOn w:val="TableNormal"/>
    <w:next w:val="LightList-Accent3"/>
    <w:uiPriority w:val="61"/>
    <w:rsid w:val="00322BB7"/>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3">
    <w:name w:val="Light List Accent 3"/>
    <w:basedOn w:val="TableNormal"/>
    <w:uiPriority w:val="61"/>
    <w:semiHidden/>
    <w:unhideWhenUsed/>
    <w:rsid w:val="00322BB7"/>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NormalWeb">
    <w:name w:val="Normal (Web)"/>
    <w:basedOn w:val="Normal"/>
    <w:uiPriority w:val="99"/>
    <w:unhideWhenUsed/>
    <w:rsid w:val="000C24B3"/>
    <w:pPr>
      <w:spacing w:before="100" w:beforeAutospacing="1" w:after="100" w:afterAutospacing="1" w:line="240" w:lineRule="auto"/>
    </w:pPr>
    <w:rPr>
      <w:rFonts w:ascii="Times New Roman" w:eastAsia="Times New Roman" w:hAnsi="Times New Roman" w:cs="Times New Roman"/>
      <w:sz w:val="24"/>
      <w:szCs w:val="24"/>
      <w:lang w:val="en-P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620920">
      <w:bodyDiv w:val="1"/>
      <w:marLeft w:val="0"/>
      <w:marRight w:val="0"/>
      <w:marTop w:val="0"/>
      <w:marBottom w:val="0"/>
      <w:divBdr>
        <w:top w:val="none" w:sz="0" w:space="0" w:color="auto"/>
        <w:left w:val="none" w:sz="0" w:space="0" w:color="auto"/>
        <w:bottom w:val="none" w:sz="0" w:space="0" w:color="auto"/>
        <w:right w:val="none" w:sz="0" w:space="0" w:color="auto"/>
      </w:divBdr>
    </w:div>
    <w:div w:id="382563802">
      <w:bodyDiv w:val="1"/>
      <w:marLeft w:val="0"/>
      <w:marRight w:val="0"/>
      <w:marTop w:val="0"/>
      <w:marBottom w:val="0"/>
      <w:divBdr>
        <w:top w:val="none" w:sz="0" w:space="0" w:color="auto"/>
        <w:left w:val="none" w:sz="0" w:space="0" w:color="auto"/>
        <w:bottom w:val="none" w:sz="0" w:space="0" w:color="auto"/>
        <w:right w:val="none" w:sz="0" w:space="0" w:color="auto"/>
      </w:divBdr>
    </w:div>
    <w:div w:id="430669197">
      <w:bodyDiv w:val="1"/>
      <w:marLeft w:val="0"/>
      <w:marRight w:val="0"/>
      <w:marTop w:val="0"/>
      <w:marBottom w:val="0"/>
      <w:divBdr>
        <w:top w:val="none" w:sz="0" w:space="0" w:color="auto"/>
        <w:left w:val="none" w:sz="0" w:space="0" w:color="auto"/>
        <w:bottom w:val="none" w:sz="0" w:space="0" w:color="auto"/>
        <w:right w:val="none" w:sz="0" w:space="0" w:color="auto"/>
      </w:divBdr>
    </w:div>
    <w:div w:id="1120220060">
      <w:bodyDiv w:val="1"/>
      <w:marLeft w:val="0"/>
      <w:marRight w:val="0"/>
      <w:marTop w:val="0"/>
      <w:marBottom w:val="0"/>
      <w:divBdr>
        <w:top w:val="none" w:sz="0" w:space="0" w:color="auto"/>
        <w:left w:val="none" w:sz="0" w:space="0" w:color="auto"/>
        <w:bottom w:val="none" w:sz="0" w:space="0" w:color="auto"/>
        <w:right w:val="none" w:sz="0" w:space="0" w:color="auto"/>
      </w:divBdr>
    </w:div>
    <w:div w:id="1633905138">
      <w:bodyDiv w:val="1"/>
      <w:marLeft w:val="0"/>
      <w:marRight w:val="0"/>
      <w:marTop w:val="0"/>
      <w:marBottom w:val="0"/>
      <w:divBdr>
        <w:top w:val="none" w:sz="0" w:space="0" w:color="auto"/>
        <w:left w:val="none" w:sz="0" w:space="0" w:color="auto"/>
        <w:bottom w:val="none" w:sz="0" w:space="0" w:color="auto"/>
        <w:right w:val="none" w:sz="0" w:space="0" w:color="auto"/>
      </w:divBdr>
    </w:div>
    <w:div w:id="2003578281">
      <w:bodyDiv w:val="1"/>
      <w:marLeft w:val="0"/>
      <w:marRight w:val="0"/>
      <w:marTop w:val="0"/>
      <w:marBottom w:val="0"/>
      <w:divBdr>
        <w:top w:val="none" w:sz="0" w:space="0" w:color="auto"/>
        <w:left w:val="none" w:sz="0" w:space="0" w:color="auto"/>
        <w:bottom w:val="none" w:sz="0" w:space="0" w:color="auto"/>
        <w:right w:val="none" w:sz="0" w:space="0" w:color="auto"/>
      </w:divBdr>
    </w:div>
    <w:div w:id="20461001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obs.ph@greenpeac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obs.ph@greenpeace.org"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302</TotalTime>
  <Pages>5</Pages>
  <Words>1475</Words>
  <Characters>8414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gpsea</dc:creator>
  <cp:lastModifiedBy>gpsea</cp:lastModifiedBy>
  <cp:revision>19</cp:revision>
  <cp:lastPrinted>2022-02-28T08:00:00Z</cp:lastPrinted>
  <dcterms:created xsi:type="dcterms:W3CDTF">2021-08-03T07:09:00Z</dcterms:created>
  <dcterms:modified xsi:type="dcterms:W3CDTF">2022-02-28T08:01:00Z</dcterms:modified>
</cp:coreProperties>
</file>